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B0F" w:rsidRPr="004C515A" w:rsidRDefault="00FA3B0F" w:rsidP="0075364F">
      <w:pPr>
        <w:spacing w:line="360" w:lineRule="auto"/>
        <w:jc w:val="center"/>
        <w:rPr>
          <w:b/>
          <w:sz w:val="30"/>
          <w:szCs w:val="30"/>
        </w:rPr>
      </w:pPr>
      <w:r w:rsidRPr="004C515A">
        <w:rPr>
          <w:rFonts w:hint="eastAsia"/>
          <w:b/>
          <w:sz w:val="30"/>
          <w:szCs w:val="30"/>
        </w:rPr>
        <w:t>《</w:t>
      </w:r>
      <w:r w:rsidR="002228FD" w:rsidRPr="004C515A">
        <w:rPr>
          <w:rFonts w:hint="eastAsia"/>
          <w:b/>
          <w:sz w:val="30"/>
          <w:szCs w:val="30"/>
        </w:rPr>
        <w:t>饲用</w:t>
      </w:r>
      <w:r w:rsidRPr="004C515A">
        <w:rPr>
          <w:rFonts w:hint="eastAsia"/>
          <w:b/>
          <w:sz w:val="30"/>
          <w:szCs w:val="30"/>
        </w:rPr>
        <w:t>燕麦</w:t>
      </w:r>
      <w:r w:rsidR="00E465EC" w:rsidRPr="004C515A">
        <w:rPr>
          <w:rFonts w:hint="eastAsia"/>
          <w:b/>
          <w:sz w:val="30"/>
          <w:szCs w:val="30"/>
        </w:rPr>
        <w:t>复种</w:t>
      </w:r>
      <w:r w:rsidRPr="004C515A">
        <w:rPr>
          <w:rFonts w:hint="eastAsia"/>
          <w:b/>
          <w:sz w:val="30"/>
          <w:szCs w:val="30"/>
        </w:rPr>
        <w:t>栽培技术规程》编制说明</w:t>
      </w:r>
    </w:p>
    <w:p w:rsidR="00FA3B0F" w:rsidRPr="004C515A" w:rsidRDefault="00FA3B0F" w:rsidP="009831FA">
      <w:pPr>
        <w:spacing w:line="360" w:lineRule="auto"/>
        <w:ind w:firstLineChars="147" w:firstLine="354"/>
        <w:rPr>
          <w:b/>
          <w:sz w:val="24"/>
        </w:rPr>
      </w:pPr>
      <w:r w:rsidRPr="004C515A">
        <w:rPr>
          <w:rFonts w:hint="eastAsia"/>
          <w:b/>
          <w:sz w:val="24"/>
        </w:rPr>
        <w:t>一、工作简况</w:t>
      </w:r>
    </w:p>
    <w:p w:rsidR="00FA3B0F" w:rsidRPr="004C515A" w:rsidRDefault="00FA3B0F" w:rsidP="009831FA">
      <w:pPr>
        <w:spacing w:line="360" w:lineRule="auto"/>
        <w:ind w:firstLineChars="150" w:firstLine="360"/>
        <w:rPr>
          <w:sz w:val="24"/>
        </w:rPr>
      </w:pPr>
      <w:r w:rsidRPr="004C515A">
        <w:rPr>
          <w:rFonts w:hint="eastAsia"/>
          <w:sz w:val="24"/>
        </w:rPr>
        <w:t>（一）任务来源</w:t>
      </w:r>
    </w:p>
    <w:p w:rsidR="00FA3B0F" w:rsidRPr="004C515A" w:rsidRDefault="00FA3B0F" w:rsidP="00B9481A">
      <w:pPr>
        <w:spacing w:line="360" w:lineRule="auto"/>
        <w:ind w:firstLineChars="200" w:firstLine="480"/>
        <w:rPr>
          <w:sz w:val="24"/>
        </w:rPr>
      </w:pPr>
      <w:r w:rsidRPr="004C515A">
        <w:rPr>
          <w:rFonts w:hint="eastAsia"/>
          <w:sz w:val="24"/>
        </w:rPr>
        <w:t>根据“内质监标函【</w:t>
      </w:r>
      <w:r w:rsidR="00E465EC" w:rsidRPr="004C515A">
        <w:rPr>
          <w:sz w:val="24"/>
        </w:rPr>
        <w:t>201</w:t>
      </w:r>
      <w:r w:rsidR="00E465EC" w:rsidRPr="004C515A">
        <w:rPr>
          <w:rFonts w:hint="eastAsia"/>
          <w:sz w:val="24"/>
        </w:rPr>
        <w:t>8</w:t>
      </w:r>
      <w:r w:rsidRPr="004C515A">
        <w:rPr>
          <w:rFonts w:hint="eastAsia"/>
          <w:sz w:val="24"/>
        </w:rPr>
        <w:t>】</w:t>
      </w:r>
      <w:r w:rsidR="00E465EC" w:rsidRPr="004C515A">
        <w:rPr>
          <w:rFonts w:hint="eastAsia"/>
          <w:sz w:val="24"/>
        </w:rPr>
        <w:t>154</w:t>
      </w:r>
      <w:r w:rsidRPr="004C515A">
        <w:rPr>
          <w:rFonts w:hint="eastAsia"/>
          <w:sz w:val="24"/>
        </w:rPr>
        <w:t>号文件”通知，兴安盟农业科学研究所提出的“</w:t>
      </w:r>
      <w:r w:rsidR="002228FD" w:rsidRPr="004C515A">
        <w:rPr>
          <w:rFonts w:hint="eastAsia"/>
          <w:sz w:val="24"/>
        </w:rPr>
        <w:t>饲用</w:t>
      </w:r>
      <w:r w:rsidRPr="004C515A">
        <w:rPr>
          <w:rFonts w:hint="eastAsia"/>
          <w:sz w:val="24"/>
        </w:rPr>
        <w:t>燕麦</w:t>
      </w:r>
      <w:r w:rsidR="00E465EC" w:rsidRPr="004C515A">
        <w:rPr>
          <w:rFonts w:hint="eastAsia"/>
          <w:sz w:val="24"/>
        </w:rPr>
        <w:t>复种</w:t>
      </w:r>
      <w:r w:rsidRPr="004C515A">
        <w:rPr>
          <w:rFonts w:hint="eastAsia"/>
          <w:sz w:val="24"/>
        </w:rPr>
        <w:t>栽培技术规程”地方标准，经批准立项，由兴安盟农业科学研究所负责起草工作。本标准由内蒙古自治区农业标准化技术委员会归口，定于</w:t>
      </w:r>
      <w:r w:rsidR="00E465EC" w:rsidRPr="004C515A">
        <w:rPr>
          <w:sz w:val="24"/>
        </w:rPr>
        <w:t>201</w:t>
      </w:r>
      <w:r w:rsidR="00E465EC" w:rsidRPr="004C515A">
        <w:rPr>
          <w:rFonts w:hint="eastAsia"/>
          <w:sz w:val="24"/>
        </w:rPr>
        <w:t>9</w:t>
      </w:r>
      <w:r w:rsidRPr="004C515A">
        <w:rPr>
          <w:rFonts w:hint="eastAsia"/>
          <w:sz w:val="24"/>
        </w:rPr>
        <w:t>年完成。</w:t>
      </w:r>
    </w:p>
    <w:p w:rsidR="00FA3B0F" w:rsidRPr="004C515A" w:rsidRDefault="00FA3B0F" w:rsidP="009831FA">
      <w:pPr>
        <w:spacing w:line="360" w:lineRule="auto"/>
        <w:ind w:firstLineChars="200" w:firstLine="480"/>
        <w:rPr>
          <w:sz w:val="24"/>
        </w:rPr>
      </w:pPr>
      <w:r w:rsidRPr="004C515A">
        <w:rPr>
          <w:rFonts w:hint="eastAsia"/>
          <w:sz w:val="24"/>
        </w:rPr>
        <w:t>（二）起草单位、主要起草人</w:t>
      </w:r>
    </w:p>
    <w:p w:rsidR="00FA3B0F" w:rsidRPr="004C515A" w:rsidRDefault="00FA3B0F" w:rsidP="009831FA">
      <w:pPr>
        <w:spacing w:line="360" w:lineRule="auto"/>
        <w:ind w:firstLineChars="200" w:firstLine="480"/>
        <w:rPr>
          <w:sz w:val="24"/>
        </w:rPr>
      </w:pPr>
      <w:r w:rsidRPr="004C515A">
        <w:rPr>
          <w:rFonts w:hint="eastAsia"/>
          <w:sz w:val="24"/>
        </w:rPr>
        <w:t>起草单位：兴安盟农</w:t>
      </w:r>
      <w:r w:rsidR="00C1631C">
        <w:rPr>
          <w:rFonts w:hint="eastAsia"/>
          <w:sz w:val="24"/>
        </w:rPr>
        <w:t>牧</w:t>
      </w:r>
      <w:r w:rsidRPr="004C515A">
        <w:rPr>
          <w:rFonts w:hint="eastAsia"/>
          <w:sz w:val="24"/>
        </w:rPr>
        <w:t>业科学研究所</w:t>
      </w:r>
    </w:p>
    <w:p w:rsidR="004F26C2" w:rsidRPr="004F26C2" w:rsidRDefault="00FA3B0F" w:rsidP="004F26C2">
      <w:pPr>
        <w:spacing w:line="360" w:lineRule="auto"/>
        <w:ind w:firstLineChars="200" w:firstLine="480"/>
        <w:rPr>
          <w:sz w:val="24"/>
        </w:rPr>
      </w:pPr>
      <w:r w:rsidRPr="004C515A">
        <w:rPr>
          <w:rFonts w:hint="eastAsia"/>
          <w:sz w:val="24"/>
        </w:rPr>
        <w:t>主要起草人：</w:t>
      </w:r>
      <w:r w:rsidR="004F26C2" w:rsidRPr="004F26C2">
        <w:rPr>
          <w:rFonts w:hint="eastAsia"/>
          <w:sz w:val="24"/>
        </w:rPr>
        <w:t>高欣梅、温丽、福英、王崴、刘文明、高前慧、其格其、张志芬、李红艳、孙乌日</w:t>
      </w:r>
      <w:proofErr w:type="gramStart"/>
      <w:r w:rsidR="004F26C2" w:rsidRPr="004F26C2">
        <w:rPr>
          <w:rFonts w:hint="eastAsia"/>
          <w:sz w:val="24"/>
        </w:rPr>
        <w:t>娜</w:t>
      </w:r>
      <w:proofErr w:type="gramEnd"/>
      <w:r w:rsidR="004F26C2" w:rsidRPr="004F26C2">
        <w:rPr>
          <w:rFonts w:hint="eastAsia"/>
          <w:sz w:val="24"/>
        </w:rPr>
        <w:t>、郑慧、李乌日吉木斯、张连奎、董汉文、朝克图。</w:t>
      </w:r>
    </w:p>
    <w:p w:rsidR="00FA3B0F" w:rsidRPr="004C515A" w:rsidRDefault="00FA3B0F" w:rsidP="009C6AF0">
      <w:pPr>
        <w:spacing w:line="360" w:lineRule="auto"/>
        <w:ind w:firstLineChars="200" w:firstLine="480"/>
        <w:rPr>
          <w:sz w:val="24"/>
        </w:rPr>
      </w:pPr>
    </w:p>
    <w:p w:rsidR="00A00A9F" w:rsidRPr="004C515A" w:rsidRDefault="00FA3B0F" w:rsidP="004F26C2">
      <w:pPr>
        <w:spacing w:line="360" w:lineRule="auto"/>
        <w:ind w:firstLineChars="196" w:firstLine="472"/>
        <w:jc w:val="left"/>
        <w:rPr>
          <w:b/>
          <w:sz w:val="24"/>
        </w:rPr>
      </w:pPr>
      <w:r w:rsidRPr="004C515A">
        <w:rPr>
          <w:rFonts w:hint="eastAsia"/>
          <w:b/>
          <w:sz w:val="24"/>
        </w:rPr>
        <w:t>二、制定标准的意义和必要性</w:t>
      </w:r>
    </w:p>
    <w:p w:rsidR="00A00A9F" w:rsidRPr="004C515A" w:rsidRDefault="00A00A9F" w:rsidP="00A00A9F">
      <w:pPr>
        <w:spacing w:line="360" w:lineRule="auto"/>
        <w:ind w:firstLineChars="200" w:firstLine="480"/>
        <w:rPr>
          <w:rFonts w:cs="仿宋"/>
          <w:sz w:val="24"/>
        </w:rPr>
      </w:pPr>
      <w:r w:rsidRPr="004C515A">
        <w:rPr>
          <w:rFonts w:hAnsiTheme="minorEastAsia" w:cs="仿宋" w:hint="eastAsia"/>
          <w:sz w:val="24"/>
        </w:rPr>
        <w:t>燕麦青、干草是牲畜的优质饲草、饲料，</w:t>
      </w:r>
      <w:r w:rsidR="00B35951" w:rsidRPr="004C515A">
        <w:rPr>
          <w:rFonts w:hAnsi="宋体" w:cs="宋体"/>
          <w:kern w:val="0"/>
          <w:sz w:val="24"/>
        </w:rPr>
        <w:t>目前已是我国第一大禾本科商品草</w:t>
      </w:r>
      <w:r w:rsidR="00B35951" w:rsidRPr="004C515A">
        <w:rPr>
          <w:rFonts w:hAnsi="宋体" w:cs="宋体" w:hint="eastAsia"/>
          <w:kern w:val="0"/>
          <w:sz w:val="24"/>
        </w:rPr>
        <w:t>，</w:t>
      </w:r>
      <w:r w:rsidRPr="004C515A">
        <w:rPr>
          <w:rFonts w:hAnsiTheme="minorEastAsia" w:cs="仿宋" w:hint="eastAsia"/>
          <w:sz w:val="24"/>
        </w:rPr>
        <w:t>是牧区和农牧交错带的传统优势作物，在自治</w:t>
      </w:r>
      <w:r w:rsidR="00B35951" w:rsidRPr="004C515A">
        <w:rPr>
          <w:rFonts w:hAnsiTheme="minorEastAsia" w:cs="仿宋" w:hint="eastAsia"/>
          <w:sz w:val="24"/>
        </w:rPr>
        <w:t>区各旗县均有种植。</w:t>
      </w:r>
      <w:proofErr w:type="gramStart"/>
      <w:r w:rsidRPr="004C515A">
        <w:rPr>
          <w:rFonts w:hAnsiTheme="minorEastAsia" w:cs="仿宋" w:hint="eastAsia"/>
          <w:sz w:val="24"/>
        </w:rPr>
        <w:t>燕麦草粗蛋白质</w:t>
      </w:r>
      <w:proofErr w:type="gramEnd"/>
      <w:r w:rsidRPr="004C515A">
        <w:rPr>
          <w:rFonts w:hAnsiTheme="minorEastAsia" w:cs="仿宋" w:hint="eastAsia"/>
          <w:sz w:val="24"/>
        </w:rPr>
        <w:t>（</w:t>
      </w:r>
      <w:r w:rsidRPr="004C515A">
        <w:rPr>
          <w:rFonts w:cs="仿宋"/>
          <w:sz w:val="24"/>
        </w:rPr>
        <w:t>CP</w:t>
      </w:r>
      <w:r w:rsidRPr="004C515A">
        <w:rPr>
          <w:rFonts w:hAnsiTheme="minorEastAsia" w:cs="仿宋" w:hint="eastAsia"/>
          <w:sz w:val="24"/>
        </w:rPr>
        <w:t>）含量在</w:t>
      </w:r>
      <w:r w:rsidRPr="004C515A">
        <w:rPr>
          <w:rFonts w:cs="仿宋"/>
          <w:sz w:val="24"/>
        </w:rPr>
        <w:t>8</w:t>
      </w:r>
      <w:r w:rsidR="004C515A">
        <w:rPr>
          <w:rFonts w:cs="仿宋" w:hint="eastAsia"/>
          <w:sz w:val="24"/>
        </w:rPr>
        <w:t xml:space="preserve"> </w:t>
      </w:r>
      <w:r w:rsidRPr="004C515A">
        <w:rPr>
          <w:rFonts w:cs="仿宋"/>
          <w:sz w:val="24"/>
        </w:rPr>
        <w:t>%</w:t>
      </w:r>
      <w:r w:rsidR="00A142DF">
        <w:rPr>
          <w:rFonts w:cs="仿宋" w:hint="eastAsia"/>
          <w:sz w:val="24"/>
        </w:rPr>
        <w:t>～</w:t>
      </w:r>
      <w:r w:rsidRPr="004C515A">
        <w:rPr>
          <w:rFonts w:cs="仿宋"/>
          <w:sz w:val="24"/>
        </w:rPr>
        <w:t>14</w:t>
      </w:r>
      <w:r w:rsidR="004C515A">
        <w:rPr>
          <w:rFonts w:cs="仿宋" w:hint="eastAsia"/>
          <w:sz w:val="24"/>
        </w:rPr>
        <w:t xml:space="preserve"> </w:t>
      </w:r>
      <w:r w:rsidRPr="004C515A">
        <w:rPr>
          <w:rFonts w:cs="仿宋"/>
          <w:sz w:val="24"/>
        </w:rPr>
        <w:t>%</w:t>
      </w:r>
      <w:r w:rsidRPr="004C515A">
        <w:rPr>
          <w:rFonts w:hAnsiTheme="minorEastAsia" w:cs="仿宋" w:hint="eastAsia"/>
          <w:sz w:val="24"/>
        </w:rPr>
        <w:t>，水溶性碳水化合物（</w:t>
      </w:r>
      <w:r w:rsidRPr="004C515A">
        <w:rPr>
          <w:rFonts w:cs="仿宋"/>
          <w:sz w:val="24"/>
        </w:rPr>
        <w:t>WSC</w:t>
      </w:r>
      <w:r w:rsidRPr="004C515A">
        <w:rPr>
          <w:rFonts w:hAnsiTheme="minorEastAsia" w:cs="仿宋" w:hint="eastAsia"/>
          <w:sz w:val="24"/>
        </w:rPr>
        <w:t>）一般在</w:t>
      </w:r>
      <w:r w:rsidRPr="004C515A">
        <w:rPr>
          <w:rFonts w:cs="仿宋"/>
          <w:sz w:val="24"/>
        </w:rPr>
        <w:t>15</w:t>
      </w:r>
      <w:r w:rsidR="004C515A">
        <w:rPr>
          <w:rFonts w:cs="仿宋" w:hint="eastAsia"/>
          <w:sz w:val="24"/>
        </w:rPr>
        <w:t xml:space="preserve"> </w:t>
      </w:r>
      <w:r w:rsidRPr="004C515A">
        <w:rPr>
          <w:rFonts w:cs="仿宋"/>
          <w:sz w:val="24"/>
        </w:rPr>
        <w:t>%</w:t>
      </w:r>
      <w:r w:rsidRPr="004C515A">
        <w:rPr>
          <w:rFonts w:hAnsiTheme="minorEastAsia" w:cs="仿宋" w:hint="eastAsia"/>
          <w:sz w:val="24"/>
        </w:rPr>
        <w:t>左右</w:t>
      </w:r>
      <w:r w:rsidR="00A142DF">
        <w:rPr>
          <w:rFonts w:cs="仿宋" w:hint="eastAsia"/>
          <w:sz w:val="24"/>
        </w:rPr>
        <w:t>，</w:t>
      </w:r>
      <w:r w:rsidRPr="004C515A">
        <w:rPr>
          <w:rFonts w:hAnsiTheme="minorEastAsia" w:cs="仿宋" w:hint="eastAsia"/>
          <w:sz w:val="24"/>
        </w:rPr>
        <w:t>具有更低的中性洗涤纤维（</w:t>
      </w:r>
      <w:r w:rsidRPr="004C515A">
        <w:rPr>
          <w:rFonts w:cs="仿宋"/>
          <w:sz w:val="24"/>
        </w:rPr>
        <w:t>NDF</w:t>
      </w:r>
      <w:r w:rsidRPr="004C515A">
        <w:rPr>
          <w:rFonts w:hAnsiTheme="minorEastAsia" w:cs="仿宋" w:hint="eastAsia"/>
          <w:sz w:val="24"/>
        </w:rPr>
        <w:t>）。燕麦草含有丰富的粗纤维素，能增加反刍动物的反刍次数</w:t>
      </w:r>
      <w:r w:rsidR="00A142DF">
        <w:rPr>
          <w:rFonts w:hAnsiTheme="minorEastAsia" w:cs="仿宋" w:hint="eastAsia"/>
          <w:sz w:val="24"/>
        </w:rPr>
        <w:t>、</w:t>
      </w:r>
      <w:r w:rsidRPr="004C515A">
        <w:rPr>
          <w:rFonts w:hAnsiTheme="minorEastAsia" w:cs="仿宋" w:hint="eastAsia"/>
          <w:sz w:val="24"/>
        </w:rPr>
        <w:t>增加唾液分泌量</w:t>
      </w:r>
      <w:r w:rsidR="00A142DF">
        <w:rPr>
          <w:rFonts w:hAnsiTheme="minorEastAsia" w:cs="仿宋" w:hint="eastAsia"/>
          <w:sz w:val="24"/>
        </w:rPr>
        <w:t>、</w:t>
      </w:r>
      <w:r w:rsidRPr="004C515A">
        <w:rPr>
          <w:rFonts w:hAnsiTheme="minorEastAsia" w:cs="仿宋" w:hint="eastAsia"/>
          <w:sz w:val="24"/>
        </w:rPr>
        <w:t>缓冲</w:t>
      </w:r>
      <w:r w:rsidR="00A142DF">
        <w:rPr>
          <w:rFonts w:cs="仿宋" w:hint="eastAsia"/>
          <w:sz w:val="24"/>
        </w:rPr>
        <w:t>p</w:t>
      </w:r>
      <w:r w:rsidRPr="004C515A">
        <w:rPr>
          <w:rFonts w:cs="仿宋"/>
          <w:sz w:val="24"/>
        </w:rPr>
        <w:t>H</w:t>
      </w:r>
      <w:r w:rsidRPr="004C515A">
        <w:rPr>
          <w:rFonts w:hAnsiTheme="minorEastAsia" w:cs="仿宋" w:hint="eastAsia"/>
          <w:sz w:val="24"/>
        </w:rPr>
        <w:t>值</w:t>
      </w:r>
      <w:r w:rsidR="00A142DF">
        <w:rPr>
          <w:rFonts w:hAnsiTheme="minorEastAsia" w:cs="仿宋" w:hint="eastAsia"/>
          <w:sz w:val="24"/>
        </w:rPr>
        <w:t>、</w:t>
      </w:r>
      <w:r w:rsidRPr="004C515A">
        <w:rPr>
          <w:rFonts w:hAnsiTheme="minorEastAsia" w:cs="仿宋" w:hint="eastAsia"/>
          <w:sz w:val="24"/>
        </w:rPr>
        <w:t>改善瘤胃功能。值得注意的是</w:t>
      </w:r>
      <w:r w:rsidRPr="004C515A">
        <w:rPr>
          <w:rFonts w:cs="仿宋"/>
          <w:sz w:val="24"/>
        </w:rPr>
        <w:t>2014</w:t>
      </w:r>
      <w:r w:rsidRPr="004C515A">
        <w:rPr>
          <w:rFonts w:hAnsiTheme="minorEastAsia" w:cs="仿宋" w:hint="eastAsia"/>
          <w:sz w:val="24"/>
        </w:rPr>
        <w:t>年我国进口燕麦草总计</w:t>
      </w:r>
      <w:r w:rsidRPr="004C515A">
        <w:rPr>
          <w:rFonts w:cs="仿宋"/>
          <w:sz w:val="24"/>
        </w:rPr>
        <w:t>12.0</w:t>
      </w:r>
      <w:r w:rsidRPr="004C515A">
        <w:rPr>
          <w:rFonts w:hAnsiTheme="minorEastAsia" w:cs="仿宋" w:hint="eastAsia"/>
          <w:sz w:val="24"/>
        </w:rPr>
        <w:t>万吨，到</w:t>
      </w:r>
      <w:r w:rsidRPr="004C515A">
        <w:rPr>
          <w:rFonts w:cs="仿宋"/>
          <w:sz w:val="24"/>
        </w:rPr>
        <w:t>2017</w:t>
      </w:r>
      <w:r w:rsidRPr="004C515A">
        <w:rPr>
          <w:rFonts w:hAnsiTheme="minorEastAsia" w:cs="仿宋" w:hint="eastAsia"/>
          <w:sz w:val="24"/>
        </w:rPr>
        <w:t>年中国进口燕麦草总计</w:t>
      </w:r>
      <w:r w:rsidRPr="004C515A">
        <w:rPr>
          <w:rFonts w:cs="仿宋"/>
          <w:sz w:val="24"/>
        </w:rPr>
        <w:t>29.7</w:t>
      </w:r>
      <w:r w:rsidRPr="004C515A">
        <w:rPr>
          <w:rFonts w:hAnsiTheme="minorEastAsia" w:cs="仿宋" w:hint="eastAsia"/>
          <w:sz w:val="24"/>
        </w:rPr>
        <w:t>万吨。</w:t>
      </w:r>
    </w:p>
    <w:p w:rsidR="00FA3B0F" w:rsidRPr="004C515A" w:rsidRDefault="00FA3B0F" w:rsidP="00A00A9F">
      <w:pPr>
        <w:spacing w:line="360" w:lineRule="auto"/>
        <w:ind w:firstLineChars="200" w:firstLine="480"/>
        <w:rPr>
          <w:sz w:val="24"/>
        </w:rPr>
      </w:pPr>
      <w:r w:rsidRPr="004C515A">
        <w:rPr>
          <w:rFonts w:hAnsiTheme="minorEastAsia" w:hint="eastAsia"/>
          <w:sz w:val="24"/>
        </w:rPr>
        <w:t>内蒙古东部地区包括呼伦</w:t>
      </w:r>
      <w:r w:rsidRPr="004C515A">
        <w:rPr>
          <w:rFonts w:hAnsi="宋体" w:hint="eastAsia"/>
          <w:sz w:val="24"/>
        </w:rPr>
        <w:t>贝尔市、兴安盟、通辽市、赤峰市和锡林郭勒盟等五个盟市，</w:t>
      </w:r>
      <w:r w:rsidR="0082428A" w:rsidRPr="004C515A">
        <w:rPr>
          <w:rFonts w:hAnsiTheme="minorEastAsia" w:hint="eastAsia"/>
          <w:sz w:val="24"/>
        </w:rPr>
        <w:t>国土总面积</w:t>
      </w:r>
      <w:r w:rsidR="009C6AF6" w:rsidRPr="004C515A">
        <w:rPr>
          <w:sz w:val="24"/>
        </w:rPr>
        <w:t>9.9738</w:t>
      </w:r>
      <w:r w:rsidR="009C6AF6" w:rsidRPr="004C515A">
        <w:rPr>
          <w:sz w:val="24"/>
        </w:rPr>
        <w:t>亿亩</w:t>
      </w:r>
      <w:r w:rsidR="0082428A" w:rsidRPr="004C515A">
        <w:rPr>
          <w:rFonts w:hAnsiTheme="minorEastAsia" w:hint="eastAsia"/>
          <w:sz w:val="24"/>
        </w:rPr>
        <w:t>，</w:t>
      </w:r>
      <w:r w:rsidRPr="004C515A">
        <w:rPr>
          <w:rFonts w:hAnsi="宋体" w:hint="eastAsia"/>
          <w:sz w:val="24"/>
        </w:rPr>
        <w:t>位于北纬</w:t>
      </w:r>
      <w:r w:rsidRPr="004C515A">
        <w:rPr>
          <w:sz w:val="24"/>
        </w:rPr>
        <w:t xml:space="preserve"> 41°17′10″</w:t>
      </w:r>
      <w:r w:rsidRPr="004C515A">
        <w:rPr>
          <w:rFonts w:hint="eastAsia"/>
          <w:sz w:val="24"/>
        </w:rPr>
        <w:t>～</w:t>
      </w:r>
      <w:r w:rsidRPr="004C515A">
        <w:rPr>
          <w:sz w:val="24"/>
        </w:rPr>
        <w:t>53°23′</w:t>
      </w:r>
      <w:r w:rsidRPr="004C515A">
        <w:rPr>
          <w:rFonts w:hint="eastAsia"/>
          <w:sz w:val="24"/>
        </w:rPr>
        <w:t>，东经</w:t>
      </w:r>
      <w:r w:rsidRPr="004C515A">
        <w:rPr>
          <w:sz w:val="24"/>
        </w:rPr>
        <w:t>115°13′</w:t>
      </w:r>
      <w:r w:rsidRPr="004C515A">
        <w:rPr>
          <w:rFonts w:hint="eastAsia"/>
          <w:sz w:val="24"/>
        </w:rPr>
        <w:t>～</w:t>
      </w:r>
      <w:r w:rsidRPr="004C515A">
        <w:rPr>
          <w:sz w:val="24"/>
        </w:rPr>
        <w:t>126°04′</w:t>
      </w:r>
      <w:r w:rsidRPr="004C515A">
        <w:rPr>
          <w:rFonts w:hint="eastAsia"/>
          <w:sz w:val="24"/>
        </w:rPr>
        <w:t>之间，地理位置相近，生态环境相似，耕地面积约</w:t>
      </w:r>
      <w:r w:rsidRPr="004C515A">
        <w:rPr>
          <w:sz w:val="24"/>
        </w:rPr>
        <w:t>6578.68</w:t>
      </w:r>
      <w:r w:rsidRPr="004C515A">
        <w:rPr>
          <w:rFonts w:hint="eastAsia"/>
          <w:sz w:val="24"/>
        </w:rPr>
        <w:t>万亩，</w:t>
      </w:r>
      <w:r w:rsidR="009C6AF6" w:rsidRPr="004C515A">
        <w:rPr>
          <w:sz w:val="24"/>
        </w:rPr>
        <w:t>草原面积</w:t>
      </w:r>
      <w:r w:rsidR="009C6AF6" w:rsidRPr="004C515A">
        <w:rPr>
          <w:sz w:val="24"/>
        </w:rPr>
        <w:t>6.173</w:t>
      </w:r>
      <w:r w:rsidR="009C6AF6" w:rsidRPr="004C515A">
        <w:rPr>
          <w:sz w:val="24"/>
        </w:rPr>
        <w:t>亿亩</w:t>
      </w:r>
      <w:r w:rsidRPr="004C515A">
        <w:rPr>
          <w:rFonts w:hint="eastAsia"/>
          <w:sz w:val="24"/>
        </w:rPr>
        <w:t>。海拔</w:t>
      </w:r>
      <w:r w:rsidRPr="004C515A">
        <w:rPr>
          <w:sz w:val="24"/>
        </w:rPr>
        <w:t>150</w:t>
      </w:r>
      <w:r w:rsidR="00A142DF">
        <w:rPr>
          <w:rFonts w:hint="eastAsia"/>
          <w:sz w:val="24"/>
        </w:rPr>
        <w:t xml:space="preserve"> </w:t>
      </w:r>
      <w:r w:rsidR="00A142DF" w:rsidRPr="004C515A">
        <w:rPr>
          <w:sz w:val="24"/>
        </w:rPr>
        <w:t>m</w:t>
      </w:r>
      <w:r w:rsidRPr="004C515A">
        <w:rPr>
          <w:rFonts w:hint="eastAsia"/>
          <w:sz w:val="24"/>
        </w:rPr>
        <w:t>～</w:t>
      </w:r>
      <w:r w:rsidRPr="004C515A">
        <w:rPr>
          <w:sz w:val="24"/>
        </w:rPr>
        <w:t>1800 m</w:t>
      </w:r>
      <w:r w:rsidRPr="004C515A">
        <w:rPr>
          <w:rFonts w:hint="eastAsia"/>
          <w:sz w:val="24"/>
        </w:rPr>
        <w:t>，最高海拔</w:t>
      </w:r>
      <w:r w:rsidRPr="004C515A">
        <w:rPr>
          <w:sz w:val="24"/>
        </w:rPr>
        <w:t>2067 m</w:t>
      </w:r>
      <w:r w:rsidR="0082428A" w:rsidRPr="004C515A">
        <w:rPr>
          <w:rFonts w:hint="eastAsia"/>
          <w:sz w:val="24"/>
        </w:rPr>
        <w:t>，</w:t>
      </w:r>
      <w:r w:rsidRPr="004C515A">
        <w:rPr>
          <w:rFonts w:hint="eastAsia"/>
          <w:sz w:val="24"/>
        </w:rPr>
        <w:t>该地区气候属于温带大陆性季风气候，</w:t>
      </w:r>
      <w:r w:rsidR="009C6AF6" w:rsidRPr="004C515A">
        <w:rPr>
          <w:sz w:val="24"/>
        </w:rPr>
        <w:t>≥10</w:t>
      </w:r>
      <w:r w:rsidR="004C515A">
        <w:rPr>
          <w:rFonts w:hint="eastAsia"/>
          <w:sz w:val="24"/>
        </w:rPr>
        <w:t xml:space="preserve"> </w:t>
      </w:r>
      <w:r w:rsidR="009C6AF6" w:rsidRPr="004C515A">
        <w:rPr>
          <w:sz w:val="24"/>
        </w:rPr>
        <w:t>℃</w:t>
      </w:r>
      <w:r w:rsidR="009C6AF6" w:rsidRPr="004C515A">
        <w:rPr>
          <w:sz w:val="24"/>
        </w:rPr>
        <w:t>的积温在</w:t>
      </w:r>
      <w:r w:rsidR="009C6AF6" w:rsidRPr="004C515A">
        <w:rPr>
          <w:rFonts w:hint="eastAsia"/>
          <w:sz w:val="24"/>
        </w:rPr>
        <w:t>1300</w:t>
      </w:r>
      <w:r w:rsidR="004C515A">
        <w:rPr>
          <w:rFonts w:hint="eastAsia"/>
          <w:sz w:val="24"/>
        </w:rPr>
        <w:t xml:space="preserve"> </w:t>
      </w:r>
      <w:r w:rsidR="009C6AF6" w:rsidRPr="004C515A">
        <w:rPr>
          <w:sz w:val="24"/>
        </w:rPr>
        <w:t>℃</w:t>
      </w:r>
      <w:r w:rsidR="009C6AF6" w:rsidRPr="004C515A">
        <w:rPr>
          <w:sz w:val="24"/>
        </w:rPr>
        <w:t>～</w:t>
      </w:r>
      <w:r w:rsidR="009C6AF6" w:rsidRPr="004C515A">
        <w:rPr>
          <w:rFonts w:hint="eastAsia"/>
          <w:sz w:val="24"/>
        </w:rPr>
        <w:t>3300</w:t>
      </w:r>
      <w:r w:rsidR="004C515A">
        <w:rPr>
          <w:rFonts w:hint="eastAsia"/>
          <w:sz w:val="24"/>
        </w:rPr>
        <w:t xml:space="preserve"> </w:t>
      </w:r>
      <w:r w:rsidR="009C6AF6" w:rsidRPr="004C515A">
        <w:rPr>
          <w:sz w:val="24"/>
        </w:rPr>
        <w:t>℃</w:t>
      </w:r>
      <w:r w:rsidR="009C6AF6" w:rsidRPr="004C515A">
        <w:rPr>
          <w:sz w:val="24"/>
        </w:rPr>
        <w:t>左右</w:t>
      </w:r>
      <w:r w:rsidR="009C6AF6" w:rsidRPr="004C515A">
        <w:rPr>
          <w:rFonts w:hint="eastAsia"/>
          <w:sz w:val="24"/>
        </w:rPr>
        <w:t>，</w:t>
      </w:r>
      <w:r w:rsidR="009C6AF6" w:rsidRPr="004C515A">
        <w:rPr>
          <w:sz w:val="24"/>
        </w:rPr>
        <w:t>无霜期在</w:t>
      </w:r>
      <w:r w:rsidR="009C6AF6" w:rsidRPr="004C515A">
        <w:rPr>
          <w:rFonts w:hint="eastAsia"/>
          <w:sz w:val="24"/>
        </w:rPr>
        <w:t>90</w:t>
      </w:r>
      <w:r w:rsidR="009C6AF6" w:rsidRPr="004C515A">
        <w:rPr>
          <w:sz w:val="24"/>
        </w:rPr>
        <w:t>天～</w:t>
      </w:r>
      <w:r w:rsidR="009C6AF6" w:rsidRPr="004C515A">
        <w:rPr>
          <w:sz w:val="24"/>
        </w:rPr>
        <w:t>160</w:t>
      </w:r>
      <w:r w:rsidR="009C6AF6" w:rsidRPr="004C515A">
        <w:rPr>
          <w:sz w:val="24"/>
        </w:rPr>
        <w:t>天左右</w:t>
      </w:r>
      <w:r w:rsidR="009C6AF6" w:rsidRPr="004C515A">
        <w:rPr>
          <w:rFonts w:hint="eastAsia"/>
          <w:sz w:val="24"/>
        </w:rPr>
        <w:t>，</w:t>
      </w:r>
      <w:r w:rsidRPr="004C515A">
        <w:rPr>
          <w:rFonts w:hAnsiTheme="minorEastAsia" w:hint="eastAsia"/>
          <w:sz w:val="24"/>
        </w:rPr>
        <w:t>年降</w:t>
      </w:r>
      <w:r w:rsidRPr="004C515A">
        <w:rPr>
          <w:rFonts w:hint="eastAsia"/>
          <w:sz w:val="24"/>
        </w:rPr>
        <w:t>水量大部分地区在</w:t>
      </w:r>
      <w:r w:rsidRPr="004C515A">
        <w:rPr>
          <w:sz w:val="24"/>
        </w:rPr>
        <w:t>350</w:t>
      </w:r>
      <w:r w:rsidR="004C515A" w:rsidRPr="004C515A">
        <w:rPr>
          <w:sz w:val="24"/>
        </w:rPr>
        <w:t xml:space="preserve"> mm</w:t>
      </w:r>
      <w:r w:rsidRPr="004C515A">
        <w:rPr>
          <w:rFonts w:hint="eastAsia"/>
          <w:sz w:val="24"/>
        </w:rPr>
        <w:t>～</w:t>
      </w:r>
      <w:r w:rsidRPr="004C515A">
        <w:rPr>
          <w:sz w:val="24"/>
        </w:rPr>
        <w:t>450 mm</w:t>
      </w:r>
      <w:r w:rsidRPr="004C515A">
        <w:rPr>
          <w:rFonts w:hint="eastAsia"/>
          <w:sz w:val="24"/>
        </w:rPr>
        <w:t>，水资</w:t>
      </w:r>
      <w:r w:rsidR="0082428A" w:rsidRPr="004C515A">
        <w:rPr>
          <w:rFonts w:hAnsi="宋体" w:hint="eastAsia"/>
          <w:sz w:val="24"/>
        </w:rPr>
        <w:t>源相对丰富</w:t>
      </w:r>
      <w:r w:rsidRPr="004C515A">
        <w:rPr>
          <w:rFonts w:hAnsi="宋体" w:hint="eastAsia"/>
          <w:sz w:val="24"/>
        </w:rPr>
        <w:t>。</w:t>
      </w:r>
      <w:r w:rsidRPr="004C515A">
        <w:rPr>
          <w:rFonts w:hint="eastAsia"/>
          <w:sz w:val="24"/>
        </w:rPr>
        <w:t>该区域位于大兴安岭向松嫩平原过渡带，</w:t>
      </w:r>
      <w:r w:rsidR="0082428A" w:rsidRPr="004C515A">
        <w:rPr>
          <w:rFonts w:hint="eastAsia"/>
          <w:sz w:val="24"/>
        </w:rPr>
        <w:t>是内蒙古主要的产粮区域，</w:t>
      </w:r>
      <w:r w:rsidR="00B51A46" w:rsidRPr="004C515A">
        <w:rPr>
          <w:rFonts w:hint="eastAsia"/>
          <w:sz w:val="24"/>
        </w:rPr>
        <w:t>同时畜牧业也是该区域农村牧区经济发展的支柱产</w:t>
      </w:r>
      <w:r w:rsidR="00B51A46" w:rsidRPr="004C515A">
        <w:rPr>
          <w:rFonts w:hAnsiTheme="minorEastAsia" w:hint="eastAsia"/>
          <w:sz w:val="24"/>
        </w:rPr>
        <w:t>业，</w:t>
      </w:r>
      <w:r w:rsidR="00B51A46" w:rsidRPr="004C515A">
        <w:rPr>
          <w:rFonts w:hAnsi="宋体" w:hint="eastAsia"/>
          <w:sz w:val="24"/>
        </w:rPr>
        <w:t>各级政府坚持把畜牧业作为</w:t>
      </w:r>
      <w:r w:rsidR="00B51A46" w:rsidRPr="004C515A">
        <w:rPr>
          <w:rFonts w:hAnsiTheme="minorEastAsia" w:hint="eastAsia"/>
          <w:sz w:val="24"/>
        </w:rPr>
        <w:t>农牧业结构调整的重点领域，农牧结合日益紧密，畜牧业发展势头强劲。</w:t>
      </w:r>
    </w:p>
    <w:p w:rsidR="00BC1FA6" w:rsidRPr="004C515A" w:rsidRDefault="00D87748" w:rsidP="00BC1FA6">
      <w:pPr>
        <w:spacing w:line="360" w:lineRule="auto"/>
        <w:ind w:firstLineChars="200" w:firstLine="520"/>
        <w:rPr>
          <w:rFonts w:cs="仿宋"/>
          <w:sz w:val="24"/>
        </w:rPr>
      </w:pPr>
      <w:r w:rsidRPr="004C515A">
        <w:rPr>
          <w:rFonts w:hAnsiTheme="minorEastAsia" w:hint="eastAsia"/>
          <w:spacing w:val="10"/>
          <w:sz w:val="24"/>
        </w:rPr>
        <w:t>燕麦为禾本科燕麦属</w:t>
      </w:r>
      <w:r w:rsidRPr="004C515A">
        <w:rPr>
          <w:rFonts w:hAnsiTheme="minorEastAsia" w:hint="eastAsia"/>
          <w:sz w:val="24"/>
        </w:rPr>
        <w:t>（</w:t>
      </w:r>
      <w:proofErr w:type="spellStart"/>
      <w:r w:rsidRPr="004C515A">
        <w:rPr>
          <w:i/>
          <w:sz w:val="24"/>
        </w:rPr>
        <w:t>Avena</w:t>
      </w:r>
      <w:proofErr w:type="spellEnd"/>
      <w:r w:rsidRPr="004C515A">
        <w:rPr>
          <w:sz w:val="24"/>
        </w:rPr>
        <w:t xml:space="preserve"> L.</w:t>
      </w:r>
      <w:r w:rsidRPr="004C515A">
        <w:rPr>
          <w:rFonts w:hAnsiTheme="minorEastAsia" w:hint="eastAsia"/>
          <w:sz w:val="24"/>
        </w:rPr>
        <w:t>）</w:t>
      </w:r>
      <w:r w:rsidRPr="004C515A">
        <w:rPr>
          <w:rFonts w:hAnsiTheme="minorEastAsia" w:hint="eastAsia"/>
          <w:spacing w:val="10"/>
          <w:sz w:val="24"/>
        </w:rPr>
        <w:t>一年生草本植物，一般分为带</w:t>
      </w:r>
      <w:proofErr w:type="gramStart"/>
      <w:r w:rsidRPr="004C515A">
        <w:rPr>
          <w:rFonts w:hAnsiTheme="minorEastAsia" w:hint="eastAsia"/>
          <w:spacing w:val="10"/>
          <w:sz w:val="24"/>
        </w:rPr>
        <w:t>稃</w:t>
      </w:r>
      <w:proofErr w:type="gramEnd"/>
      <w:r w:rsidRPr="004C515A">
        <w:rPr>
          <w:rFonts w:hAnsiTheme="minorEastAsia" w:hint="eastAsia"/>
          <w:spacing w:val="10"/>
          <w:sz w:val="24"/>
        </w:rPr>
        <w:t>型和</w:t>
      </w:r>
      <w:proofErr w:type="gramStart"/>
      <w:r w:rsidRPr="004C515A">
        <w:rPr>
          <w:rFonts w:hAnsiTheme="minorEastAsia" w:hint="eastAsia"/>
          <w:spacing w:val="10"/>
          <w:sz w:val="24"/>
        </w:rPr>
        <w:t>裸粒</w:t>
      </w:r>
      <w:proofErr w:type="gramEnd"/>
      <w:r w:rsidRPr="004C515A">
        <w:rPr>
          <w:rFonts w:hAnsiTheme="minorEastAsia" w:hint="eastAsia"/>
          <w:spacing w:val="10"/>
          <w:sz w:val="24"/>
        </w:rPr>
        <w:t>型两大类。</w:t>
      </w:r>
      <w:r w:rsidR="00F6647B" w:rsidRPr="004C515A">
        <w:rPr>
          <w:rFonts w:hAnsiTheme="minorEastAsia" w:cs="仿宋" w:hint="eastAsia"/>
          <w:sz w:val="24"/>
        </w:rPr>
        <w:t>燕麦是优质的谷类作物和重要的饲草饲料作物，全世界生产的燕麦有</w:t>
      </w:r>
      <w:r w:rsidR="00F6647B" w:rsidRPr="004C515A">
        <w:rPr>
          <w:rFonts w:cs="仿宋"/>
          <w:sz w:val="24"/>
        </w:rPr>
        <w:t>74</w:t>
      </w:r>
      <w:r w:rsidR="004C515A">
        <w:rPr>
          <w:rFonts w:cs="仿宋" w:hint="eastAsia"/>
          <w:sz w:val="24"/>
        </w:rPr>
        <w:t xml:space="preserve"> </w:t>
      </w:r>
      <w:r w:rsidR="00F6647B" w:rsidRPr="004C515A">
        <w:rPr>
          <w:rFonts w:cs="仿宋"/>
          <w:sz w:val="24"/>
        </w:rPr>
        <w:t>%</w:t>
      </w:r>
      <w:r w:rsidR="00F6647B" w:rsidRPr="004C515A">
        <w:rPr>
          <w:rFonts w:hAnsiTheme="minorEastAsia" w:cs="仿宋" w:hint="eastAsia"/>
          <w:sz w:val="24"/>
        </w:rPr>
        <w:t>是用于饲养家畜，除燕麦种子可以作家畜精饲料外，燕麦青、干草也是重要饲料来源。内蒙古自古以来就是</w:t>
      </w:r>
      <w:r w:rsidR="00F6647B" w:rsidRPr="004C515A">
        <w:rPr>
          <w:rFonts w:hAnsiTheme="minorEastAsia" w:cs="仿宋" w:hint="eastAsia"/>
          <w:sz w:val="24"/>
        </w:rPr>
        <w:lastRenderedPageBreak/>
        <w:t>燕麦的种植区，燕麦在自治区各旗县均有种植，</w:t>
      </w:r>
      <w:r w:rsidR="00BC1FA6" w:rsidRPr="004C515A">
        <w:rPr>
          <w:rFonts w:hAnsiTheme="minorEastAsia" w:hint="eastAsia"/>
          <w:sz w:val="24"/>
        </w:rPr>
        <w:t>种植面积最高年份达</w:t>
      </w:r>
      <w:r w:rsidR="00BC1FA6" w:rsidRPr="004C515A">
        <w:rPr>
          <w:sz w:val="24"/>
        </w:rPr>
        <w:t>66.3</w:t>
      </w:r>
      <w:r w:rsidR="00BC1FA6" w:rsidRPr="004C515A">
        <w:rPr>
          <w:rFonts w:hAnsiTheme="minorEastAsia" w:hint="eastAsia"/>
          <w:sz w:val="24"/>
        </w:rPr>
        <w:t>万</w:t>
      </w:r>
      <w:r w:rsidR="00BC1FA6" w:rsidRPr="004C515A">
        <w:rPr>
          <w:sz w:val="24"/>
        </w:rPr>
        <w:t>hm</w:t>
      </w:r>
      <w:r w:rsidR="00BC1FA6" w:rsidRPr="004C515A">
        <w:rPr>
          <w:sz w:val="24"/>
          <w:vertAlign w:val="superscript"/>
        </w:rPr>
        <w:t>2</w:t>
      </w:r>
      <w:r w:rsidR="00BC1FA6" w:rsidRPr="004C515A">
        <w:rPr>
          <w:rFonts w:hAnsiTheme="minorEastAsia" w:hint="eastAsia"/>
          <w:sz w:val="24"/>
        </w:rPr>
        <w:t>，九十年代后种植面积大幅度下降；</w:t>
      </w:r>
      <w:r w:rsidR="00BC1FA6" w:rsidRPr="004C515A">
        <w:rPr>
          <w:rFonts w:hAnsiTheme="minorEastAsia" w:cs="仿宋" w:hint="eastAsia"/>
          <w:sz w:val="24"/>
        </w:rPr>
        <w:t>近年来随着农业种植结构的调整、现代畜牧业的发展和规模化牧场的增多，对优质燕麦饲草的需求量增加，加之退耕还草还</w:t>
      </w:r>
      <w:proofErr w:type="gramStart"/>
      <w:r w:rsidR="00BC1FA6" w:rsidRPr="004C515A">
        <w:rPr>
          <w:rFonts w:hAnsiTheme="minorEastAsia" w:cs="仿宋" w:hint="eastAsia"/>
          <w:sz w:val="24"/>
        </w:rPr>
        <w:t>牧力度</w:t>
      </w:r>
      <w:proofErr w:type="gramEnd"/>
      <w:r w:rsidR="00BC1FA6" w:rsidRPr="004C515A">
        <w:rPr>
          <w:rFonts w:hAnsiTheme="minorEastAsia" w:cs="仿宋" w:hint="eastAsia"/>
          <w:sz w:val="24"/>
        </w:rPr>
        <w:t>加大，特别是</w:t>
      </w:r>
      <w:r w:rsidR="00BC1FA6" w:rsidRPr="004C515A">
        <w:rPr>
          <w:rFonts w:cs="仿宋"/>
          <w:sz w:val="24"/>
        </w:rPr>
        <w:t>2011</w:t>
      </w:r>
      <w:r w:rsidR="00BC1FA6" w:rsidRPr="004C515A">
        <w:rPr>
          <w:rFonts w:hAnsiTheme="minorEastAsia" w:cs="仿宋" w:hint="eastAsia"/>
          <w:sz w:val="24"/>
        </w:rPr>
        <w:t>年以来，国家、自治区分别出台草原生态保护补助奖励机制，饲用燕麦的种植优势逐渐显现出来，前景看好，饲用燕麦优势区域年种植面积稳步提高。</w:t>
      </w:r>
    </w:p>
    <w:p w:rsidR="00F6647B" w:rsidRPr="004C515A" w:rsidRDefault="00D87748" w:rsidP="00F6647B">
      <w:pPr>
        <w:spacing w:line="360" w:lineRule="auto"/>
        <w:ind w:firstLineChars="200" w:firstLine="480"/>
        <w:rPr>
          <w:sz w:val="24"/>
        </w:rPr>
      </w:pPr>
      <w:r w:rsidRPr="004C515A">
        <w:rPr>
          <w:rFonts w:hAnsiTheme="minorEastAsia" w:hint="eastAsia"/>
          <w:sz w:val="24"/>
        </w:rPr>
        <w:t>复种是指在同一地块上，一年内接连种植两季或两季以上作物的种植方式。</w:t>
      </w:r>
      <w:r w:rsidR="00F6647B" w:rsidRPr="004C515A">
        <w:rPr>
          <w:rFonts w:hAnsiTheme="minorEastAsia" w:hint="eastAsia"/>
          <w:sz w:val="24"/>
        </w:rPr>
        <w:t>饲用</w:t>
      </w:r>
      <w:r w:rsidRPr="004C515A">
        <w:rPr>
          <w:rFonts w:hAnsiTheme="minorEastAsia" w:hint="eastAsia"/>
          <w:sz w:val="24"/>
        </w:rPr>
        <w:t>燕麦</w:t>
      </w:r>
      <w:r w:rsidR="00F6647B" w:rsidRPr="004C515A">
        <w:rPr>
          <w:rFonts w:hAnsiTheme="minorEastAsia" w:hint="eastAsia"/>
          <w:sz w:val="24"/>
        </w:rPr>
        <w:t>的</w:t>
      </w:r>
      <w:r w:rsidRPr="004C515A">
        <w:rPr>
          <w:rFonts w:hAnsiTheme="minorEastAsia" w:hint="eastAsia"/>
          <w:sz w:val="24"/>
        </w:rPr>
        <w:t>复种有效的利用了无霜期前后燕麦的生长时期，提高了土地和光热的利用率，增加单位面积经济产量和经济效益，对解决耕地紧缺及粮食安全，实现农业和牧业的互相促进具有重要意义。</w:t>
      </w:r>
    </w:p>
    <w:p w:rsidR="00FA3B0F" w:rsidRPr="004C515A" w:rsidRDefault="00F6647B" w:rsidP="00F6647B">
      <w:pPr>
        <w:spacing w:line="360" w:lineRule="auto"/>
        <w:ind w:firstLineChars="200" w:firstLine="480"/>
        <w:rPr>
          <w:rFonts w:cs="宋体"/>
          <w:kern w:val="0"/>
          <w:sz w:val="24"/>
        </w:rPr>
      </w:pPr>
      <w:r w:rsidRPr="004C515A">
        <w:rPr>
          <w:rFonts w:hAnsiTheme="minorEastAsia" w:cs="仿宋" w:hint="eastAsia"/>
          <w:sz w:val="24"/>
        </w:rPr>
        <w:t>燕麦草对高寒干旱极端逆境的适应性强，它能为舍饲和半舍</w:t>
      </w:r>
      <w:proofErr w:type="gramStart"/>
      <w:r w:rsidRPr="004C515A">
        <w:rPr>
          <w:rFonts w:hAnsiTheme="minorEastAsia" w:cs="仿宋" w:hint="eastAsia"/>
          <w:sz w:val="24"/>
        </w:rPr>
        <w:t>饲为主</w:t>
      </w:r>
      <w:proofErr w:type="gramEnd"/>
      <w:r w:rsidRPr="004C515A">
        <w:rPr>
          <w:rFonts w:hAnsiTheme="minorEastAsia" w:cs="仿宋" w:hint="eastAsia"/>
          <w:sz w:val="24"/>
        </w:rPr>
        <w:t>的农区畜牧业提供充足的优质饲草饲料，可作为退耕还林还草的过渡作物。饲用燕麦因其具有较强的抗逆性和较高的营养价值是国内外家畜和赛马的主要饲料来源之一。</w:t>
      </w:r>
      <w:r w:rsidRPr="004C515A">
        <w:rPr>
          <w:rFonts w:cs="仿宋" w:hint="eastAsia"/>
          <w:sz w:val="24"/>
        </w:rPr>
        <w:t>“</w:t>
      </w:r>
      <w:r w:rsidRPr="004C515A">
        <w:rPr>
          <w:rFonts w:hAnsiTheme="minorEastAsia" w:cs="仿宋" w:hint="eastAsia"/>
          <w:sz w:val="24"/>
        </w:rPr>
        <w:t>十三五</w:t>
      </w:r>
      <w:r w:rsidRPr="004C515A">
        <w:rPr>
          <w:rFonts w:cs="仿宋" w:hint="eastAsia"/>
          <w:sz w:val="24"/>
        </w:rPr>
        <w:t>”</w:t>
      </w:r>
      <w:r w:rsidRPr="004C515A">
        <w:rPr>
          <w:rFonts w:hAnsiTheme="minorEastAsia" w:cs="仿宋" w:hint="eastAsia"/>
          <w:sz w:val="24"/>
        </w:rPr>
        <w:t>期间，内蒙古农牧业工作要深入贯彻落实</w:t>
      </w:r>
      <w:r w:rsidRPr="004C515A">
        <w:rPr>
          <w:rFonts w:cs="仿宋" w:hint="eastAsia"/>
          <w:sz w:val="24"/>
        </w:rPr>
        <w:t>“</w:t>
      </w:r>
      <w:r w:rsidRPr="004C515A">
        <w:rPr>
          <w:rFonts w:hAnsiTheme="minorEastAsia" w:cs="仿宋" w:hint="eastAsia"/>
          <w:sz w:val="24"/>
        </w:rPr>
        <w:t>创新、协调、绿色、开放、共享</w:t>
      </w:r>
      <w:r w:rsidRPr="004C515A">
        <w:rPr>
          <w:rFonts w:cs="仿宋" w:hint="eastAsia"/>
          <w:sz w:val="24"/>
        </w:rPr>
        <w:t>”</w:t>
      </w:r>
      <w:r w:rsidRPr="004C515A">
        <w:rPr>
          <w:rFonts w:hAnsiTheme="minorEastAsia" w:cs="仿宋" w:hint="eastAsia"/>
          <w:sz w:val="24"/>
        </w:rPr>
        <w:t>发展理念，以农牧业供给侧结构性改革为切入点，调整优化结构，转变发展方式，全面提升农畜产品有效供</w:t>
      </w:r>
      <w:r w:rsidR="00BC1FA6" w:rsidRPr="004C515A">
        <w:rPr>
          <w:rFonts w:hAnsiTheme="minorEastAsia" w:cs="仿宋" w:hint="eastAsia"/>
          <w:sz w:val="24"/>
        </w:rPr>
        <w:t>给水平。</w:t>
      </w:r>
      <w:r w:rsidRPr="004C515A">
        <w:rPr>
          <w:rFonts w:hAnsiTheme="minorEastAsia" w:cs="仿宋" w:hint="eastAsia"/>
          <w:sz w:val="24"/>
        </w:rPr>
        <w:t>我国的生态建设战略也为燕麦饲草的发展提供了契机，饲用燕麦的种植可在发展畜牧业的农牧区进行推广，能较好的解决农牧区草畜矛盾问题，保护生态环境，对畜牧业发展和生态建设都具有重要意义。因此，研究饲用燕麦既可以增加种植业中饲用作物的种植种类，也可以提高养殖业的经济效益。</w:t>
      </w:r>
    </w:p>
    <w:p w:rsidR="00FA3B0F" w:rsidRPr="004C515A" w:rsidRDefault="00F6647B" w:rsidP="0075364F">
      <w:pPr>
        <w:spacing w:line="360" w:lineRule="auto"/>
        <w:ind w:firstLineChars="200" w:firstLine="480"/>
        <w:rPr>
          <w:sz w:val="24"/>
        </w:rPr>
      </w:pPr>
      <w:r w:rsidRPr="004C515A">
        <w:rPr>
          <w:rFonts w:hAnsiTheme="minorEastAsia" w:cs="仿宋" w:hint="eastAsia"/>
          <w:sz w:val="24"/>
        </w:rPr>
        <w:t>为适应饲用燕麦产业的发展和市场需求，</w:t>
      </w:r>
      <w:r w:rsidRPr="004C515A">
        <w:rPr>
          <w:rFonts w:cs="仿宋" w:hint="eastAsia"/>
          <w:sz w:val="24"/>
        </w:rPr>
        <w:t>“</w:t>
      </w:r>
      <w:r w:rsidRPr="004C515A">
        <w:rPr>
          <w:rFonts w:hAnsiTheme="minorEastAsia" w:cs="仿宋" w:hint="eastAsia"/>
          <w:sz w:val="24"/>
        </w:rPr>
        <w:t>兴安盟农业科学研究所院士专家工作站</w:t>
      </w:r>
      <w:r w:rsidRPr="004C515A">
        <w:rPr>
          <w:rFonts w:cs="仿宋" w:hint="eastAsia"/>
          <w:sz w:val="24"/>
        </w:rPr>
        <w:t>”</w:t>
      </w:r>
      <w:r w:rsidRPr="004C515A">
        <w:rPr>
          <w:rFonts w:hAnsiTheme="minorEastAsia" w:cs="仿宋" w:hint="eastAsia"/>
          <w:sz w:val="24"/>
        </w:rPr>
        <w:t>的主要研究内容和目标，就是把院士专家工作站建成内蒙</w:t>
      </w:r>
      <w:r w:rsidR="004C515A">
        <w:rPr>
          <w:rFonts w:hAnsiTheme="minorEastAsia" w:cs="仿宋" w:hint="eastAsia"/>
          <w:sz w:val="24"/>
        </w:rPr>
        <w:t>古</w:t>
      </w:r>
      <w:r w:rsidRPr="004C515A">
        <w:rPr>
          <w:rFonts w:hAnsiTheme="minorEastAsia" w:cs="仿宋" w:hint="eastAsia"/>
          <w:sz w:val="24"/>
        </w:rPr>
        <w:t>东部饲用燕麦产业发展的科技支撑平台，并培育出具有自主知识产权的饲用燕麦新品种和配套栽培技术，提升创新能力、研发水平和市场竞争力。</w:t>
      </w:r>
      <w:r w:rsidRPr="004C515A">
        <w:rPr>
          <w:rFonts w:cs="仿宋" w:hint="eastAsia"/>
          <w:sz w:val="24"/>
        </w:rPr>
        <w:t>“</w:t>
      </w:r>
      <w:r w:rsidRPr="004C515A">
        <w:rPr>
          <w:rFonts w:hAnsiTheme="minorEastAsia" w:cs="仿宋" w:hint="eastAsia"/>
          <w:sz w:val="24"/>
        </w:rPr>
        <w:t>国家燕荞麦产业技术体系兴安盟综合试验站</w:t>
      </w:r>
      <w:r w:rsidRPr="004C515A">
        <w:rPr>
          <w:rFonts w:cs="仿宋" w:hint="eastAsia"/>
          <w:sz w:val="24"/>
        </w:rPr>
        <w:t>”</w:t>
      </w:r>
      <w:r w:rsidRPr="004C515A">
        <w:rPr>
          <w:rFonts w:hAnsiTheme="minorEastAsia" w:cs="仿宋" w:hint="eastAsia"/>
          <w:sz w:val="24"/>
        </w:rPr>
        <w:t>，以兴安盟农业科学研究所为主要技术依托单位，从</w:t>
      </w:r>
      <w:r w:rsidRPr="004C515A">
        <w:rPr>
          <w:rFonts w:cs="仿宋"/>
          <w:sz w:val="24"/>
        </w:rPr>
        <w:t>2011</w:t>
      </w:r>
      <w:r w:rsidRPr="004C515A">
        <w:rPr>
          <w:rFonts w:hAnsiTheme="minorEastAsia" w:cs="仿宋" w:hint="eastAsia"/>
          <w:sz w:val="24"/>
        </w:rPr>
        <w:t>年开始进行饲用燕麦复种生产技术研究，在栽培技术上取得重要突破和阶段性成果，获得了饲用燕麦复种生产技术的关键数据。</w:t>
      </w:r>
    </w:p>
    <w:p w:rsidR="00BC1FA6" w:rsidRPr="004C515A" w:rsidRDefault="00BC1FA6" w:rsidP="00BC1FA6">
      <w:pPr>
        <w:spacing w:line="360" w:lineRule="auto"/>
        <w:ind w:firstLineChars="200" w:firstLine="480"/>
        <w:rPr>
          <w:sz w:val="24"/>
        </w:rPr>
      </w:pPr>
      <w:r w:rsidRPr="004C515A">
        <w:rPr>
          <w:rFonts w:hAnsiTheme="minorEastAsia" w:hint="eastAsia"/>
          <w:sz w:val="24"/>
        </w:rPr>
        <w:t>引进不同用途燕麦新品种</w:t>
      </w:r>
      <w:r w:rsidRPr="004C515A">
        <w:rPr>
          <w:sz w:val="24"/>
        </w:rPr>
        <w:t>50</w:t>
      </w:r>
      <w:r w:rsidRPr="004C515A">
        <w:rPr>
          <w:rFonts w:hAnsiTheme="minorEastAsia" w:hint="eastAsia"/>
          <w:sz w:val="24"/>
        </w:rPr>
        <w:t>个，筛选鉴定出饲用燕麦优良品种白燕</w:t>
      </w:r>
      <w:r w:rsidRPr="004C515A">
        <w:rPr>
          <w:sz w:val="24"/>
        </w:rPr>
        <w:t>2</w:t>
      </w:r>
      <w:r w:rsidRPr="004C515A">
        <w:rPr>
          <w:rFonts w:hAnsiTheme="minorEastAsia" w:hint="eastAsia"/>
          <w:sz w:val="24"/>
        </w:rPr>
        <w:t>号、白燕</w:t>
      </w:r>
      <w:r w:rsidRPr="004C515A">
        <w:rPr>
          <w:sz w:val="24"/>
        </w:rPr>
        <w:t>7</w:t>
      </w:r>
      <w:r w:rsidRPr="004C515A">
        <w:rPr>
          <w:rFonts w:hAnsiTheme="minorEastAsia" w:hint="eastAsia"/>
          <w:sz w:val="24"/>
        </w:rPr>
        <w:t>号、</w:t>
      </w:r>
      <w:proofErr w:type="gramStart"/>
      <w:r w:rsidRPr="004C515A">
        <w:rPr>
          <w:rFonts w:hAnsiTheme="minorEastAsia" w:hint="eastAsia"/>
          <w:sz w:val="24"/>
        </w:rPr>
        <w:t>坝燕</w:t>
      </w:r>
      <w:r w:rsidRPr="004C515A">
        <w:rPr>
          <w:sz w:val="24"/>
        </w:rPr>
        <w:t>4</w:t>
      </w:r>
      <w:r w:rsidRPr="004C515A">
        <w:rPr>
          <w:rFonts w:hAnsiTheme="minorEastAsia" w:hint="eastAsia"/>
          <w:sz w:val="24"/>
        </w:rPr>
        <w:t>号</w:t>
      </w:r>
      <w:proofErr w:type="gramEnd"/>
      <w:r w:rsidRPr="004C515A">
        <w:rPr>
          <w:rFonts w:hAnsiTheme="minorEastAsia" w:hint="eastAsia"/>
          <w:sz w:val="24"/>
        </w:rPr>
        <w:t>、</w:t>
      </w:r>
      <w:proofErr w:type="gramStart"/>
      <w:r w:rsidRPr="004C515A">
        <w:rPr>
          <w:rFonts w:hAnsiTheme="minorEastAsia" w:hint="eastAsia"/>
          <w:sz w:val="24"/>
        </w:rPr>
        <w:t>坝燕</w:t>
      </w:r>
      <w:r w:rsidRPr="004C515A">
        <w:rPr>
          <w:sz w:val="24"/>
        </w:rPr>
        <w:t>6</w:t>
      </w:r>
      <w:r w:rsidRPr="004C515A">
        <w:rPr>
          <w:rFonts w:hAnsiTheme="minorEastAsia" w:hint="eastAsia"/>
          <w:sz w:val="24"/>
        </w:rPr>
        <w:t>号</w:t>
      </w:r>
      <w:proofErr w:type="gramEnd"/>
      <w:r w:rsidRPr="004C515A">
        <w:rPr>
          <w:rFonts w:hAnsiTheme="minorEastAsia" w:hint="eastAsia"/>
          <w:sz w:val="24"/>
        </w:rPr>
        <w:t>、坝</w:t>
      </w:r>
      <w:proofErr w:type="gramStart"/>
      <w:r w:rsidRPr="004C515A">
        <w:rPr>
          <w:rFonts w:hAnsiTheme="minorEastAsia" w:hint="eastAsia"/>
          <w:sz w:val="24"/>
        </w:rPr>
        <w:t>莜</w:t>
      </w:r>
      <w:proofErr w:type="gramEnd"/>
      <w:r w:rsidRPr="004C515A">
        <w:rPr>
          <w:sz w:val="24"/>
        </w:rPr>
        <w:t>3</w:t>
      </w:r>
      <w:r w:rsidRPr="004C515A">
        <w:rPr>
          <w:rFonts w:hAnsiTheme="minorEastAsia" w:hint="eastAsia"/>
          <w:sz w:val="24"/>
        </w:rPr>
        <w:t>号、坝</w:t>
      </w:r>
      <w:proofErr w:type="gramStart"/>
      <w:r w:rsidRPr="004C515A">
        <w:rPr>
          <w:rFonts w:hAnsiTheme="minorEastAsia" w:hint="eastAsia"/>
          <w:sz w:val="24"/>
        </w:rPr>
        <w:t>莜</w:t>
      </w:r>
      <w:proofErr w:type="gramEnd"/>
      <w:r w:rsidRPr="004C515A">
        <w:rPr>
          <w:sz w:val="24"/>
        </w:rPr>
        <w:t>13</w:t>
      </w:r>
      <w:r w:rsidRPr="004C515A">
        <w:rPr>
          <w:rFonts w:hAnsiTheme="minorEastAsia" w:hint="eastAsia"/>
          <w:sz w:val="24"/>
        </w:rPr>
        <w:t>号和定</w:t>
      </w:r>
      <w:proofErr w:type="gramStart"/>
      <w:r w:rsidRPr="004C515A">
        <w:rPr>
          <w:rFonts w:hAnsiTheme="minorEastAsia" w:hint="eastAsia"/>
          <w:sz w:val="24"/>
        </w:rPr>
        <w:t>莜</w:t>
      </w:r>
      <w:proofErr w:type="gramEnd"/>
      <w:r w:rsidRPr="004C515A">
        <w:rPr>
          <w:sz w:val="24"/>
        </w:rPr>
        <w:t>9</w:t>
      </w:r>
      <w:r w:rsidRPr="004C515A">
        <w:rPr>
          <w:rFonts w:hAnsiTheme="minorEastAsia" w:hint="eastAsia"/>
          <w:sz w:val="24"/>
        </w:rPr>
        <w:t>号等以其饲草品质好产量高，生育期适中，抗逆性强，总生物量高而深受种植户的欢迎。</w:t>
      </w:r>
    </w:p>
    <w:p w:rsidR="00FA3B0F" w:rsidRPr="004C515A" w:rsidRDefault="00BC1FA6" w:rsidP="00BC1FA6">
      <w:pPr>
        <w:spacing w:line="360" w:lineRule="auto"/>
        <w:ind w:firstLineChars="200" w:firstLine="480"/>
        <w:rPr>
          <w:sz w:val="24"/>
        </w:rPr>
      </w:pPr>
      <w:r w:rsidRPr="004C515A">
        <w:rPr>
          <w:rFonts w:hAnsiTheme="minorEastAsia" w:hint="eastAsia"/>
          <w:sz w:val="24"/>
        </w:rPr>
        <w:t>对不同来源的燕麦品种</w:t>
      </w:r>
      <w:r w:rsidRPr="004C515A">
        <w:rPr>
          <w:rFonts w:hAnsiTheme="minorEastAsia" w:hint="eastAsia"/>
          <w:kern w:val="0"/>
          <w:sz w:val="24"/>
        </w:rPr>
        <w:t>分别在孕穗期、抽穗期、开花期、乳熟期四次测产，分别测定鲜草、干草重量</w:t>
      </w:r>
      <w:r w:rsidRPr="004C515A">
        <w:rPr>
          <w:rFonts w:hAnsiTheme="minorEastAsia" w:hint="eastAsia"/>
          <w:sz w:val="24"/>
        </w:rPr>
        <w:t>，并对</w:t>
      </w:r>
      <w:r w:rsidRPr="004C515A">
        <w:rPr>
          <w:sz w:val="24"/>
        </w:rPr>
        <w:t>4</w:t>
      </w:r>
      <w:r w:rsidRPr="004C515A">
        <w:rPr>
          <w:rFonts w:hAnsiTheme="minorEastAsia" w:hint="eastAsia"/>
          <w:sz w:val="24"/>
        </w:rPr>
        <w:t>个时期的品质进行综合评价，为饲用燕麦品种在本地区的推广利用提供科学依据。</w:t>
      </w:r>
    </w:p>
    <w:p w:rsidR="0073464D" w:rsidRPr="004C515A" w:rsidRDefault="0073464D" w:rsidP="0073464D">
      <w:pPr>
        <w:spacing w:line="360" w:lineRule="auto"/>
        <w:ind w:firstLineChars="200" w:firstLine="480"/>
        <w:rPr>
          <w:sz w:val="24"/>
        </w:rPr>
      </w:pPr>
      <w:r w:rsidRPr="004C515A">
        <w:rPr>
          <w:rFonts w:hAnsi="宋体" w:hint="eastAsia"/>
          <w:sz w:val="24"/>
        </w:rPr>
        <w:t>在作物的复种栽培技术研究中，</w:t>
      </w:r>
      <w:r w:rsidRPr="004C515A">
        <w:rPr>
          <w:rFonts w:hint="eastAsia"/>
          <w:sz w:val="24"/>
        </w:rPr>
        <w:t>根据不同需要设计了</w:t>
      </w:r>
      <w:r w:rsidRPr="004C515A">
        <w:rPr>
          <w:rFonts w:hAnsi="宋体" w:hint="eastAsia"/>
          <w:sz w:val="24"/>
        </w:rPr>
        <w:t>两季粮</w:t>
      </w:r>
      <w:r w:rsidRPr="004C515A">
        <w:rPr>
          <w:sz w:val="24"/>
        </w:rPr>
        <w:t>-</w:t>
      </w:r>
      <w:r w:rsidR="00A142DF">
        <w:rPr>
          <w:rFonts w:hint="eastAsia"/>
          <w:sz w:val="24"/>
        </w:rPr>
        <w:t>-</w:t>
      </w:r>
      <w:r w:rsidRPr="004C515A">
        <w:rPr>
          <w:rFonts w:hAnsi="宋体" w:hint="eastAsia"/>
          <w:sz w:val="24"/>
        </w:rPr>
        <w:t>粮、粮</w:t>
      </w:r>
      <w:r w:rsidRPr="004C515A">
        <w:rPr>
          <w:sz w:val="24"/>
        </w:rPr>
        <w:t>-</w:t>
      </w:r>
      <w:r w:rsidR="00A142DF">
        <w:rPr>
          <w:rFonts w:hint="eastAsia"/>
          <w:sz w:val="24"/>
        </w:rPr>
        <w:t>-</w:t>
      </w:r>
      <w:r w:rsidRPr="004C515A">
        <w:rPr>
          <w:rFonts w:hAnsi="宋体" w:hint="eastAsia"/>
          <w:sz w:val="24"/>
        </w:rPr>
        <w:t>草、草</w:t>
      </w:r>
      <w:r w:rsidRPr="004C515A">
        <w:rPr>
          <w:sz w:val="24"/>
        </w:rPr>
        <w:t>-</w:t>
      </w:r>
      <w:r w:rsidR="00A142DF">
        <w:rPr>
          <w:rFonts w:hint="eastAsia"/>
          <w:sz w:val="24"/>
        </w:rPr>
        <w:t>-</w:t>
      </w:r>
      <w:r w:rsidRPr="004C515A">
        <w:rPr>
          <w:rFonts w:hAnsi="宋体" w:hint="eastAsia"/>
          <w:sz w:val="24"/>
        </w:rPr>
        <w:t>草三种栽培模式</w:t>
      </w:r>
      <w:r w:rsidRPr="004C515A">
        <w:rPr>
          <w:rFonts w:hint="eastAsia"/>
          <w:sz w:val="24"/>
        </w:rPr>
        <w:t>，</w:t>
      </w:r>
      <w:r w:rsidRPr="004C515A">
        <w:rPr>
          <w:rFonts w:hAnsi="宋体" w:hint="eastAsia"/>
          <w:sz w:val="24"/>
        </w:rPr>
        <w:t>摸索出适合本地区生态环境的适宜</w:t>
      </w:r>
      <w:r w:rsidR="004C515A">
        <w:rPr>
          <w:rFonts w:hAnsi="宋体" w:hint="eastAsia"/>
          <w:sz w:val="24"/>
        </w:rPr>
        <w:t>两</w:t>
      </w:r>
      <w:r w:rsidRPr="004C515A">
        <w:rPr>
          <w:rFonts w:hAnsi="宋体" w:hint="eastAsia"/>
          <w:sz w:val="24"/>
        </w:rPr>
        <w:t>季种植的品种及配套栽培技术，从而</w:t>
      </w:r>
      <w:r w:rsidRPr="004C515A">
        <w:rPr>
          <w:rFonts w:hAnsiTheme="minorEastAsia" w:hint="eastAsia"/>
          <w:sz w:val="24"/>
        </w:rPr>
        <w:t>形成</w:t>
      </w:r>
      <w:r w:rsidRPr="004C515A">
        <w:rPr>
          <w:rFonts w:hAnsiTheme="minorEastAsia" w:hint="eastAsia"/>
          <w:spacing w:val="4"/>
          <w:sz w:val="24"/>
        </w:rPr>
        <w:t>燕麦两季双收不同模式栽培技术</w:t>
      </w:r>
      <w:r w:rsidRPr="004C515A">
        <w:rPr>
          <w:rFonts w:hAnsiTheme="minorEastAsia" w:hint="eastAsia"/>
          <w:sz w:val="24"/>
        </w:rPr>
        <w:t>，解决</w:t>
      </w:r>
      <w:r w:rsidRPr="004C515A">
        <w:rPr>
          <w:rFonts w:hAnsi="宋体" w:hint="eastAsia"/>
          <w:sz w:val="24"/>
        </w:rPr>
        <w:t>粮食及</w:t>
      </w:r>
      <w:r w:rsidR="004C515A">
        <w:rPr>
          <w:rFonts w:hAnsi="宋体" w:hint="eastAsia"/>
          <w:sz w:val="24"/>
        </w:rPr>
        <w:t>饲</w:t>
      </w:r>
      <w:r w:rsidRPr="004C515A">
        <w:rPr>
          <w:rFonts w:hAnsi="宋体" w:hint="eastAsia"/>
          <w:sz w:val="24"/>
        </w:rPr>
        <w:t>草问题，并为推广</w:t>
      </w:r>
      <w:r w:rsidR="004C515A">
        <w:rPr>
          <w:rFonts w:hAnsi="宋体" w:hint="eastAsia"/>
          <w:sz w:val="24"/>
        </w:rPr>
        <w:t>两</w:t>
      </w:r>
      <w:r w:rsidRPr="004C515A">
        <w:rPr>
          <w:rFonts w:hAnsi="宋体" w:hint="eastAsia"/>
          <w:sz w:val="24"/>
        </w:rPr>
        <w:t>季燕麦种植提供科学依据。</w:t>
      </w:r>
    </w:p>
    <w:p w:rsidR="00FA3B0F" w:rsidRPr="004C515A" w:rsidRDefault="00FA3B0F" w:rsidP="009B4B35">
      <w:pPr>
        <w:spacing w:line="360" w:lineRule="auto"/>
        <w:ind w:firstLineChars="200" w:firstLine="480"/>
        <w:rPr>
          <w:sz w:val="24"/>
        </w:rPr>
      </w:pPr>
      <w:r w:rsidRPr="004C515A">
        <w:rPr>
          <w:rFonts w:hint="eastAsia"/>
          <w:sz w:val="24"/>
        </w:rPr>
        <w:t>开展了与燕麦生产中有关的配套栽培技术的研究，为此我们进行了</w:t>
      </w:r>
      <w:r w:rsidR="00EE44DA" w:rsidRPr="004C515A">
        <w:rPr>
          <w:rFonts w:hint="eastAsia"/>
          <w:sz w:val="24"/>
        </w:rPr>
        <w:t>“</w:t>
      </w:r>
      <w:r w:rsidR="00EE44DA" w:rsidRPr="004C515A">
        <w:rPr>
          <w:rFonts w:hAnsi="宋体" w:hint="eastAsia"/>
          <w:sz w:val="24"/>
        </w:rPr>
        <w:t>燕麦土肥水高效利用综合栽培技术研究</w:t>
      </w:r>
      <w:r w:rsidR="00EE44DA" w:rsidRPr="004C515A">
        <w:rPr>
          <w:rFonts w:hint="eastAsia"/>
          <w:sz w:val="24"/>
        </w:rPr>
        <w:t>”</w:t>
      </w:r>
      <w:r w:rsidR="00EE44DA" w:rsidRPr="004C515A">
        <w:rPr>
          <w:rFonts w:hAnsi="宋体" w:hint="eastAsia"/>
          <w:sz w:val="24"/>
        </w:rPr>
        <w:t>、</w:t>
      </w:r>
      <w:r w:rsidRPr="004C515A">
        <w:rPr>
          <w:rFonts w:hint="eastAsia"/>
          <w:sz w:val="24"/>
        </w:rPr>
        <w:t>“燕麦高产栽培与肥料定位试验”、“燕麦田除草剂筛选试验”、</w:t>
      </w:r>
      <w:r w:rsidRPr="004C515A">
        <w:rPr>
          <w:sz w:val="24"/>
        </w:rPr>
        <w:t xml:space="preserve"> </w:t>
      </w:r>
      <w:r w:rsidRPr="004C515A">
        <w:rPr>
          <w:rFonts w:hint="eastAsia"/>
          <w:sz w:val="24"/>
        </w:rPr>
        <w:t>“</w:t>
      </w:r>
      <w:r w:rsidRPr="004C515A">
        <w:rPr>
          <w:rFonts w:hAnsi="宋体" w:cs="宋体" w:hint="eastAsia"/>
          <w:bCs/>
          <w:sz w:val="24"/>
        </w:rPr>
        <w:t>燕麦测土配方施肥</w:t>
      </w:r>
      <w:r w:rsidRPr="004C515A">
        <w:rPr>
          <w:bCs/>
          <w:sz w:val="24"/>
        </w:rPr>
        <w:t>3414</w:t>
      </w:r>
      <w:r w:rsidRPr="004C515A">
        <w:rPr>
          <w:rFonts w:hAnsi="宋体" w:cs="宋体" w:hint="eastAsia"/>
          <w:bCs/>
          <w:sz w:val="24"/>
        </w:rPr>
        <w:t>田间试验</w:t>
      </w:r>
      <w:r w:rsidRPr="004C515A">
        <w:rPr>
          <w:rFonts w:hint="eastAsia"/>
          <w:sz w:val="24"/>
        </w:rPr>
        <w:t>”</w:t>
      </w:r>
      <w:r w:rsidR="00EE44DA" w:rsidRPr="004C515A">
        <w:rPr>
          <w:rFonts w:hint="eastAsia"/>
          <w:sz w:val="24"/>
        </w:rPr>
        <w:t xml:space="preserve"> </w:t>
      </w:r>
      <w:r w:rsidRPr="004C515A">
        <w:rPr>
          <w:rFonts w:hint="eastAsia"/>
          <w:sz w:val="24"/>
        </w:rPr>
        <w:t>“</w:t>
      </w:r>
      <w:r w:rsidRPr="004C515A">
        <w:rPr>
          <w:rFonts w:hAnsi="宋体" w:hint="eastAsia"/>
          <w:sz w:val="24"/>
        </w:rPr>
        <w:t>种子包衣防治燕麦苗期病虫害试验</w:t>
      </w:r>
      <w:r w:rsidRPr="004C515A">
        <w:rPr>
          <w:rFonts w:hint="eastAsia"/>
          <w:sz w:val="24"/>
        </w:rPr>
        <w:t>”</w:t>
      </w:r>
      <w:r w:rsidRPr="004C515A">
        <w:rPr>
          <w:rFonts w:hAnsi="宋体" w:hint="eastAsia"/>
          <w:sz w:val="24"/>
        </w:rPr>
        <w:t>等共</w:t>
      </w:r>
      <w:r w:rsidRPr="004C515A">
        <w:rPr>
          <w:sz w:val="24"/>
        </w:rPr>
        <w:t>20</w:t>
      </w:r>
      <w:r w:rsidRPr="004C515A">
        <w:rPr>
          <w:rFonts w:hAnsi="宋体" w:hint="eastAsia"/>
          <w:sz w:val="24"/>
        </w:rPr>
        <w:t>多项试验。</w:t>
      </w:r>
    </w:p>
    <w:p w:rsidR="00A00A9F" w:rsidRPr="004C515A" w:rsidRDefault="00A00A9F" w:rsidP="00185B32">
      <w:pPr>
        <w:spacing w:line="360" w:lineRule="auto"/>
        <w:ind w:firstLineChars="200" w:firstLine="480"/>
        <w:rPr>
          <w:sz w:val="24"/>
        </w:rPr>
      </w:pPr>
      <w:r w:rsidRPr="004C515A">
        <w:rPr>
          <w:rFonts w:hAnsiTheme="minorEastAsia" w:cs="仿宋" w:hint="eastAsia"/>
          <w:sz w:val="24"/>
        </w:rPr>
        <w:t>燕麦青干草是我国唯一达到</w:t>
      </w:r>
      <w:proofErr w:type="gramStart"/>
      <w:r w:rsidRPr="004C515A">
        <w:rPr>
          <w:rFonts w:hAnsiTheme="minorEastAsia" w:cs="仿宋" w:hint="eastAsia"/>
          <w:sz w:val="24"/>
        </w:rPr>
        <w:t>干草级</w:t>
      </w:r>
      <w:proofErr w:type="gramEnd"/>
      <w:r w:rsidRPr="004C515A">
        <w:rPr>
          <w:rFonts w:hAnsiTheme="minorEastAsia" w:cs="仿宋" w:hint="eastAsia"/>
          <w:sz w:val="24"/>
        </w:rPr>
        <w:t>的禾本科牧草，已进入国产商品化阶段，</w:t>
      </w:r>
      <w:r w:rsidRPr="004C515A">
        <w:rPr>
          <w:rFonts w:cs="仿宋"/>
          <w:sz w:val="24"/>
        </w:rPr>
        <w:t>2017</w:t>
      </w:r>
      <w:r w:rsidRPr="004C515A">
        <w:rPr>
          <w:rFonts w:hAnsiTheme="minorEastAsia" w:cs="仿宋" w:hint="eastAsia"/>
          <w:sz w:val="24"/>
        </w:rPr>
        <w:t>年全国年产燕麦草约</w:t>
      </w:r>
      <w:r w:rsidRPr="004C515A">
        <w:rPr>
          <w:rFonts w:cs="仿宋"/>
          <w:sz w:val="24"/>
        </w:rPr>
        <w:t>44</w:t>
      </w:r>
      <w:r w:rsidRPr="004C515A">
        <w:rPr>
          <w:rFonts w:hAnsiTheme="minorEastAsia" w:cs="仿宋" w:hint="eastAsia"/>
          <w:sz w:val="24"/>
        </w:rPr>
        <w:t>万吨。近年随着畜牧业的健康发展和燕麦饲草的需求量不断增加，未来几年燕麦草需求量预计达到</w:t>
      </w:r>
      <w:r w:rsidRPr="004C515A">
        <w:rPr>
          <w:rFonts w:cs="仿宋"/>
          <w:sz w:val="24"/>
        </w:rPr>
        <w:t>110.8</w:t>
      </w:r>
      <w:r w:rsidR="00140A2C" w:rsidRPr="004C515A">
        <w:rPr>
          <w:rFonts w:hAnsiTheme="minorEastAsia" w:cs="仿宋" w:hint="eastAsia"/>
          <w:sz w:val="24"/>
        </w:rPr>
        <w:t>万吨</w:t>
      </w:r>
      <w:r w:rsidRPr="004C515A">
        <w:rPr>
          <w:rFonts w:hAnsiTheme="minorEastAsia" w:cs="仿宋" w:hint="eastAsia"/>
          <w:sz w:val="24"/>
        </w:rPr>
        <w:t>。但一直以来由于栽培技术粗放导致该区域燕麦生产水平、经济效益和品牌优势表现不突出。因此，急需一部指导本地区饲用燕麦复种生产的标准，以提高饲用燕麦产量、品质和生产效益，推进燕麦产业可持续、健康发展。</w:t>
      </w:r>
      <w:r w:rsidR="00140A2C" w:rsidRPr="004C515A">
        <w:rPr>
          <w:rFonts w:hAnsiTheme="minorEastAsia" w:cs="仿宋" w:hint="eastAsia"/>
          <w:sz w:val="24"/>
        </w:rPr>
        <w:t>此规程的制定为内蒙古东部地区饲用燕麦复种栽培</w:t>
      </w:r>
      <w:r w:rsidRPr="004C515A">
        <w:rPr>
          <w:rFonts w:hAnsiTheme="minorEastAsia" w:cs="仿宋" w:hint="eastAsia"/>
          <w:sz w:val="24"/>
        </w:rPr>
        <w:t>水平的提高和饲用燕麦产业的发展具有重要意义</w:t>
      </w:r>
      <w:r w:rsidRPr="004C515A">
        <w:rPr>
          <w:rFonts w:hAnsi="仿宋" w:cs="仿宋" w:hint="eastAsia"/>
          <w:sz w:val="24"/>
        </w:rPr>
        <w:t>。</w:t>
      </w:r>
    </w:p>
    <w:p w:rsidR="00FA3B0F" w:rsidRPr="004C515A" w:rsidRDefault="00FA3B0F" w:rsidP="006A670E">
      <w:pPr>
        <w:spacing w:line="360" w:lineRule="auto"/>
        <w:ind w:firstLineChars="196" w:firstLine="472"/>
        <w:rPr>
          <w:b/>
          <w:sz w:val="24"/>
        </w:rPr>
      </w:pPr>
      <w:r w:rsidRPr="004C515A">
        <w:rPr>
          <w:rFonts w:hint="eastAsia"/>
          <w:b/>
          <w:sz w:val="24"/>
        </w:rPr>
        <w:t>三、标准起草过程</w:t>
      </w:r>
    </w:p>
    <w:p w:rsidR="00FA3B0F" w:rsidRPr="004C515A" w:rsidRDefault="00FA3B0F" w:rsidP="0075364F">
      <w:pPr>
        <w:spacing w:line="360" w:lineRule="auto"/>
        <w:ind w:firstLineChars="200" w:firstLine="480"/>
        <w:rPr>
          <w:color w:val="FF0000"/>
          <w:sz w:val="24"/>
        </w:rPr>
      </w:pPr>
      <w:r w:rsidRPr="004C515A">
        <w:rPr>
          <w:rFonts w:hint="eastAsia"/>
          <w:sz w:val="24"/>
        </w:rPr>
        <w:t>为</w:t>
      </w:r>
      <w:r w:rsidR="00392A35" w:rsidRPr="004C515A">
        <w:rPr>
          <w:rFonts w:hint="eastAsia"/>
          <w:sz w:val="24"/>
        </w:rPr>
        <w:t>响应自治区提出的</w:t>
      </w:r>
      <w:r w:rsidR="00392A35" w:rsidRPr="004C515A">
        <w:rPr>
          <w:rFonts w:hAnsi="宋体" w:cs="宋体"/>
          <w:kern w:val="0"/>
          <w:sz w:val="24"/>
        </w:rPr>
        <w:t>农牧业由数量优先转向质量第一、由增产导向转向提质导向</w:t>
      </w:r>
      <w:r w:rsidR="00CD0F5A" w:rsidRPr="004C515A">
        <w:rPr>
          <w:rFonts w:hAnsi="宋体" w:cs="宋体" w:hint="eastAsia"/>
          <w:kern w:val="0"/>
          <w:sz w:val="24"/>
        </w:rPr>
        <w:t>的号召</w:t>
      </w:r>
      <w:r w:rsidR="00392A35" w:rsidRPr="004C515A">
        <w:rPr>
          <w:rFonts w:hAnsi="宋体" w:cs="宋体"/>
          <w:kern w:val="0"/>
          <w:sz w:val="24"/>
        </w:rPr>
        <w:t>，</w:t>
      </w:r>
      <w:r w:rsidRPr="004C515A">
        <w:rPr>
          <w:rFonts w:hint="eastAsia"/>
          <w:sz w:val="24"/>
        </w:rPr>
        <w:t>推动内蒙古燕麦产业发展，实现规模化种植，标准化生产、品牌化销售，兴安盟农业科学研究所利用前期的研究成果，起草完成了《</w:t>
      </w:r>
      <w:r w:rsidR="00185B32" w:rsidRPr="004C515A">
        <w:rPr>
          <w:rFonts w:hint="eastAsia"/>
          <w:sz w:val="24"/>
        </w:rPr>
        <w:t>饲用</w:t>
      </w:r>
      <w:r w:rsidRPr="004C515A">
        <w:rPr>
          <w:rFonts w:hint="eastAsia"/>
          <w:sz w:val="24"/>
        </w:rPr>
        <w:t>燕麦</w:t>
      </w:r>
      <w:r w:rsidR="00CD0F5A" w:rsidRPr="004C515A">
        <w:rPr>
          <w:rFonts w:hint="eastAsia"/>
          <w:sz w:val="24"/>
        </w:rPr>
        <w:t>复种</w:t>
      </w:r>
      <w:r w:rsidRPr="004C515A">
        <w:rPr>
          <w:rFonts w:hint="eastAsia"/>
          <w:sz w:val="24"/>
        </w:rPr>
        <w:t>栽培技术规程》草案，在燕麦试验示范基地进行相关试验示范。经过连续几年的试验示范，结合内蒙古燕麦生产实际，对《规程》进行修改完善，同时广泛向区内外技术专家公开征求意见，组织标准方面的专家、技术人员及相关专业的专家对《规程》进行函审，最终于</w:t>
      </w:r>
      <w:r w:rsidR="00CD0F5A" w:rsidRPr="00147593">
        <w:rPr>
          <w:sz w:val="24"/>
        </w:rPr>
        <w:t>201</w:t>
      </w:r>
      <w:r w:rsidR="00450A5C">
        <w:rPr>
          <w:rFonts w:hint="eastAsia"/>
          <w:sz w:val="24"/>
        </w:rPr>
        <w:t>9</w:t>
      </w:r>
      <w:r w:rsidRPr="00147593">
        <w:rPr>
          <w:rFonts w:hint="eastAsia"/>
          <w:sz w:val="24"/>
        </w:rPr>
        <w:t>年</w:t>
      </w:r>
      <w:r w:rsidRPr="00147593">
        <w:rPr>
          <w:sz w:val="24"/>
        </w:rPr>
        <w:t>1</w:t>
      </w:r>
      <w:r w:rsidRPr="00147593">
        <w:rPr>
          <w:rFonts w:hint="eastAsia"/>
          <w:sz w:val="24"/>
        </w:rPr>
        <w:t>月</w:t>
      </w:r>
      <w:r w:rsidRPr="004C515A">
        <w:rPr>
          <w:rFonts w:hint="eastAsia"/>
          <w:sz w:val="24"/>
        </w:rPr>
        <w:t>形成《规程》征求意见稿，根据相关专家的意见和建议，完成送审稿。</w:t>
      </w:r>
    </w:p>
    <w:p w:rsidR="00FA3B0F" w:rsidRPr="004C515A" w:rsidRDefault="00FA3B0F" w:rsidP="006A670E">
      <w:pPr>
        <w:spacing w:line="360" w:lineRule="auto"/>
        <w:ind w:firstLineChars="150" w:firstLine="360"/>
        <w:rPr>
          <w:sz w:val="24"/>
        </w:rPr>
      </w:pPr>
      <w:r w:rsidRPr="004C515A">
        <w:rPr>
          <w:rFonts w:hint="eastAsia"/>
          <w:sz w:val="24"/>
        </w:rPr>
        <w:t>（一）起草阶段</w:t>
      </w:r>
    </w:p>
    <w:p w:rsidR="00FA3B0F" w:rsidRPr="004C515A" w:rsidRDefault="00FA3B0F" w:rsidP="006A670E">
      <w:pPr>
        <w:spacing w:line="360" w:lineRule="auto"/>
        <w:ind w:firstLineChars="200" w:firstLine="480"/>
        <w:rPr>
          <w:sz w:val="24"/>
        </w:rPr>
      </w:pPr>
      <w:r w:rsidRPr="004C515A">
        <w:rPr>
          <w:rFonts w:hint="eastAsia"/>
          <w:sz w:val="24"/>
        </w:rPr>
        <w:t>兴安盟农业科学研究所燕麦团队自</w:t>
      </w:r>
      <w:r w:rsidRPr="004C515A">
        <w:rPr>
          <w:sz w:val="24"/>
        </w:rPr>
        <w:t>2011</w:t>
      </w:r>
      <w:r w:rsidRPr="004C515A">
        <w:rPr>
          <w:rFonts w:hint="eastAsia"/>
          <w:sz w:val="24"/>
        </w:rPr>
        <w:t>年起就一直为标准的制定进行积极的准备工作，决定立项后确定了起草人员，组成起草小组，起草小组收集和查阅了大量文献和历史数据，了解了我国</w:t>
      </w:r>
      <w:r w:rsidR="0066759E" w:rsidRPr="004C515A">
        <w:rPr>
          <w:rFonts w:hint="eastAsia"/>
          <w:sz w:val="24"/>
        </w:rPr>
        <w:t>饲用</w:t>
      </w:r>
      <w:r w:rsidRPr="004C515A">
        <w:rPr>
          <w:rFonts w:hint="eastAsia"/>
          <w:sz w:val="24"/>
        </w:rPr>
        <w:t>燕麦</w:t>
      </w:r>
      <w:r w:rsidR="00CD0F5A" w:rsidRPr="004C515A">
        <w:rPr>
          <w:rFonts w:hint="eastAsia"/>
          <w:sz w:val="24"/>
        </w:rPr>
        <w:t>复种</w:t>
      </w:r>
      <w:r w:rsidRPr="004C515A">
        <w:rPr>
          <w:rFonts w:hint="eastAsia"/>
          <w:sz w:val="24"/>
        </w:rPr>
        <w:t>的空间分布及种质资源，摸清了</w:t>
      </w:r>
      <w:r w:rsidR="0066759E" w:rsidRPr="004C515A">
        <w:rPr>
          <w:rFonts w:hint="eastAsia"/>
          <w:sz w:val="24"/>
        </w:rPr>
        <w:t>饲用</w:t>
      </w:r>
      <w:r w:rsidRPr="004C515A">
        <w:rPr>
          <w:rFonts w:hint="eastAsia"/>
          <w:sz w:val="24"/>
        </w:rPr>
        <w:t>燕麦</w:t>
      </w:r>
      <w:r w:rsidR="00CD0F5A" w:rsidRPr="004C515A">
        <w:rPr>
          <w:rFonts w:hint="eastAsia"/>
          <w:sz w:val="24"/>
        </w:rPr>
        <w:t>复种</w:t>
      </w:r>
      <w:r w:rsidRPr="004C515A">
        <w:rPr>
          <w:rFonts w:hint="eastAsia"/>
          <w:sz w:val="24"/>
        </w:rPr>
        <w:t>地块选择、田间管理、收获和加工中存在的问题。在充分总结经验</w:t>
      </w:r>
      <w:r w:rsidR="0066759E" w:rsidRPr="004C515A">
        <w:rPr>
          <w:rFonts w:hint="eastAsia"/>
          <w:sz w:val="24"/>
        </w:rPr>
        <w:t>的</w:t>
      </w:r>
      <w:r w:rsidRPr="004C515A">
        <w:rPr>
          <w:rFonts w:hint="eastAsia"/>
          <w:sz w:val="24"/>
        </w:rPr>
        <w:t>基础上，立足于我国</w:t>
      </w:r>
      <w:r w:rsidR="0066759E" w:rsidRPr="004C515A">
        <w:rPr>
          <w:rFonts w:hint="eastAsia"/>
          <w:sz w:val="24"/>
        </w:rPr>
        <w:t>饲用</w:t>
      </w:r>
      <w:r w:rsidRPr="004C515A">
        <w:rPr>
          <w:rFonts w:hint="eastAsia"/>
          <w:sz w:val="24"/>
        </w:rPr>
        <w:t>燕麦种植需求，起草人员与有关专家讨论，对标准编写形成了共识，依据我国相关标准的要求，初步形成了本标准的基本框架，拟定了“</w:t>
      </w:r>
      <w:r w:rsidR="0066759E" w:rsidRPr="004C515A">
        <w:rPr>
          <w:rFonts w:hint="eastAsia"/>
          <w:sz w:val="24"/>
        </w:rPr>
        <w:t>饲用</w:t>
      </w:r>
      <w:r w:rsidRPr="004C515A">
        <w:rPr>
          <w:rFonts w:hint="eastAsia"/>
          <w:sz w:val="24"/>
        </w:rPr>
        <w:t>燕麦</w:t>
      </w:r>
      <w:r w:rsidR="00CD0F5A" w:rsidRPr="004C515A">
        <w:rPr>
          <w:rFonts w:hint="eastAsia"/>
          <w:sz w:val="24"/>
        </w:rPr>
        <w:t>复种栽培</w:t>
      </w:r>
      <w:r w:rsidRPr="004C515A">
        <w:rPr>
          <w:rFonts w:hint="eastAsia"/>
          <w:sz w:val="24"/>
        </w:rPr>
        <w:t>技术规程”编写提纲。起草人员对“提纲”进行了反复讨论，并做了修改</w:t>
      </w:r>
      <w:r w:rsidR="004C515A">
        <w:rPr>
          <w:rFonts w:hint="eastAsia"/>
          <w:sz w:val="24"/>
        </w:rPr>
        <w:t>。</w:t>
      </w:r>
    </w:p>
    <w:p w:rsidR="00A51102" w:rsidRPr="00450A5C" w:rsidRDefault="0066759E" w:rsidP="00450A5C">
      <w:pPr>
        <w:spacing w:line="360" w:lineRule="auto"/>
        <w:ind w:firstLineChars="200" w:firstLine="480"/>
        <w:rPr>
          <w:sz w:val="24"/>
        </w:rPr>
      </w:pPr>
      <w:r w:rsidRPr="004C515A">
        <w:rPr>
          <w:rFonts w:hint="eastAsia"/>
          <w:sz w:val="24"/>
        </w:rPr>
        <w:t>在此基础上，依托</w:t>
      </w:r>
      <w:r w:rsidRPr="004C515A">
        <w:rPr>
          <w:rFonts w:cs="仿宋" w:hint="eastAsia"/>
          <w:sz w:val="24"/>
        </w:rPr>
        <w:t>“</w:t>
      </w:r>
      <w:r w:rsidRPr="004C515A">
        <w:rPr>
          <w:rFonts w:hAnsiTheme="minorEastAsia" w:cs="仿宋" w:hint="eastAsia"/>
          <w:sz w:val="24"/>
        </w:rPr>
        <w:t>院士专家工作站</w:t>
      </w:r>
      <w:r w:rsidRPr="004C515A">
        <w:rPr>
          <w:rFonts w:cs="仿宋" w:hint="eastAsia"/>
          <w:sz w:val="24"/>
        </w:rPr>
        <w:t>”</w:t>
      </w:r>
      <w:r w:rsidRPr="004C515A">
        <w:rPr>
          <w:rFonts w:hAnsiTheme="minorEastAsia" w:cs="仿宋" w:hint="eastAsia"/>
          <w:sz w:val="24"/>
        </w:rPr>
        <w:t>和</w:t>
      </w:r>
      <w:r w:rsidRPr="004C515A">
        <w:rPr>
          <w:rFonts w:cs="仿宋" w:hint="eastAsia"/>
          <w:sz w:val="24"/>
        </w:rPr>
        <w:t>“</w:t>
      </w:r>
      <w:r w:rsidRPr="004C515A">
        <w:rPr>
          <w:rFonts w:hint="eastAsia"/>
          <w:sz w:val="24"/>
        </w:rPr>
        <w:t>兴安盟综合试验站</w:t>
      </w:r>
      <w:r w:rsidRPr="004C515A">
        <w:rPr>
          <w:rFonts w:cs="仿宋" w:hint="eastAsia"/>
          <w:sz w:val="24"/>
        </w:rPr>
        <w:t>”</w:t>
      </w:r>
      <w:r w:rsidR="00FA3B0F" w:rsidRPr="004C515A">
        <w:rPr>
          <w:rFonts w:hint="eastAsia"/>
          <w:sz w:val="24"/>
        </w:rPr>
        <w:t>，开展多年的</w:t>
      </w:r>
      <w:r w:rsidRPr="004C515A">
        <w:rPr>
          <w:rFonts w:hint="eastAsia"/>
          <w:sz w:val="24"/>
        </w:rPr>
        <w:t>饲用</w:t>
      </w:r>
      <w:r w:rsidR="00FA3B0F" w:rsidRPr="004C515A">
        <w:rPr>
          <w:rFonts w:hint="eastAsia"/>
          <w:sz w:val="24"/>
        </w:rPr>
        <w:t>燕麦品种筛选试验和栽培技术试验，筛选出了适合该地区</w:t>
      </w:r>
      <w:r w:rsidRPr="004C515A">
        <w:rPr>
          <w:rFonts w:hint="eastAsia"/>
          <w:sz w:val="24"/>
        </w:rPr>
        <w:t>饲用燕麦</w:t>
      </w:r>
      <w:r w:rsidR="00CD0F5A" w:rsidRPr="004C515A">
        <w:rPr>
          <w:rFonts w:hint="eastAsia"/>
          <w:sz w:val="24"/>
        </w:rPr>
        <w:t>复种</w:t>
      </w:r>
      <w:r w:rsidR="00FA3B0F" w:rsidRPr="004C515A">
        <w:rPr>
          <w:rFonts w:hint="eastAsia"/>
          <w:sz w:val="24"/>
        </w:rPr>
        <w:t>的燕麦品种以及相关技术数据，进而确定了本标准的总体框架和基本内容。起草小组同时对相关行业调查与评价的资料和文献进行了全面分析、研究归纳与综合，进一步详细解读和分析了农业部颁布的相关标准，对标准的格式、内容、术语表达方式等有了深入的了解，各成员分工负责，由组长负责全面协调和组织工作，高欣梅、温丽、王崴、</w:t>
      </w:r>
      <w:r w:rsidR="00A51102" w:rsidRPr="004C515A">
        <w:rPr>
          <w:rFonts w:hint="eastAsia"/>
          <w:sz w:val="24"/>
        </w:rPr>
        <w:t>福英</w:t>
      </w:r>
      <w:r w:rsidR="00FA3B0F" w:rsidRPr="004C515A">
        <w:rPr>
          <w:rFonts w:hint="eastAsia"/>
          <w:sz w:val="24"/>
        </w:rPr>
        <w:t>负责标准文本的起草、相关试验、材料整理工作，</w:t>
      </w:r>
      <w:r w:rsidR="0033134A">
        <w:rPr>
          <w:rFonts w:hint="eastAsia"/>
          <w:sz w:val="24"/>
        </w:rPr>
        <w:t>刘文明、</w:t>
      </w:r>
      <w:r w:rsidR="005008E8" w:rsidRPr="004C515A">
        <w:rPr>
          <w:rFonts w:hint="eastAsia"/>
          <w:sz w:val="24"/>
        </w:rPr>
        <w:t>高前慧、</w:t>
      </w:r>
      <w:r w:rsidR="00A51102" w:rsidRPr="004C515A">
        <w:rPr>
          <w:rFonts w:hint="eastAsia"/>
          <w:sz w:val="24"/>
        </w:rPr>
        <w:t>朝克图、</w:t>
      </w:r>
      <w:r w:rsidR="00FA3B0F" w:rsidRPr="004C515A">
        <w:rPr>
          <w:rFonts w:hint="eastAsia"/>
          <w:sz w:val="24"/>
        </w:rPr>
        <w:t>孙乌日</w:t>
      </w:r>
      <w:proofErr w:type="gramStart"/>
      <w:r w:rsidR="00FA3B0F" w:rsidRPr="004C515A">
        <w:rPr>
          <w:rFonts w:hint="eastAsia"/>
          <w:sz w:val="24"/>
        </w:rPr>
        <w:t>娜</w:t>
      </w:r>
      <w:proofErr w:type="gramEnd"/>
      <w:r w:rsidR="00FA3B0F" w:rsidRPr="004C515A">
        <w:rPr>
          <w:rFonts w:hint="eastAsia"/>
          <w:sz w:val="24"/>
        </w:rPr>
        <w:t>负责征求意见并进行整理，</w:t>
      </w:r>
      <w:r w:rsidR="00A51102" w:rsidRPr="004C515A">
        <w:rPr>
          <w:rFonts w:hint="eastAsia"/>
          <w:sz w:val="24"/>
        </w:rPr>
        <w:t>其格其、</w:t>
      </w:r>
      <w:r w:rsidR="00E6282F" w:rsidRPr="004C515A">
        <w:rPr>
          <w:rFonts w:hint="eastAsia"/>
          <w:sz w:val="24"/>
        </w:rPr>
        <w:t>李红艳</w:t>
      </w:r>
      <w:r w:rsidR="00FA3B0F" w:rsidRPr="004C515A">
        <w:rPr>
          <w:rFonts w:hint="eastAsia"/>
          <w:sz w:val="24"/>
        </w:rPr>
        <w:t>负责相关标准的查询工作。起草小组严格遵循</w:t>
      </w:r>
      <w:r w:rsidR="00FA3B0F" w:rsidRPr="004C515A">
        <w:rPr>
          <w:sz w:val="24"/>
        </w:rPr>
        <w:t>GB/T 1.1-2009</w:t>
      </w:r>
      <w:r w:rsidR="00FA3B0F" w:rsidRPr="004C515A">
        <w:rPr>
          <w:rFonts w:hint="eastAsia"/>
          <w:sz w:val="24"/>
        </w:rPr>
        <w:t>所规定的标准编写要求和格式起草了“</w:t>
      </w:r>
      <w:r w:rsidR="00646F20" w:rsidRPr="004C515A">
        <w:rPr>
          <w:rFonts w:hint="eastAsia"/>
          <w:sz w:val="24"/>
        </w:rPr>
        <w:t>饲用</w:t>
      </w:r>
      <w:r w:rsidR="00FA3B0F" w:rsidRPr="004C515A">
        <w:rPr>
          <w:rFonts w:hint="eastAsia"/>
          <w:sz w:val="24"/>
        </w:rPr>
        <w:t>燕麦</w:t>
      </w:r>
      <w:r w:rsidR="00A51102" w:rsidRPr="004C515A">
        <w:rPr>
          <w:rFonts w:hint="eastAsia"/>
          <w:sz w:val="24"/>
        </w:rPr>
        <w:t>复种</w:t>
      </w:r>
      <w:r w:rsidR="00FA3B0F" w:rsidRPr="004C515A">
        <w:rPr>
          <w:rFonts w:hint="eastAsia"/>
          <w:sz w:val="24"/>
        </w:rPr>
        <w:t>栽培技术规程”草案。起草小组成员对标准的草案进行了多次修改，形成了征求意见稿。</w:t>
      </w:r>
    </w:p>
    <w:p w:rsidR="00FA3B0F" w:rsidRPr="004C515A" w:rsidRDefault="00FA3B0F" w:rsidP="0075364F">
      <w:pPr>
        <w:widowControl/>
        <w:spacing w:line="360" w:lineRule="auto"/>
        <w:jc w:val="center"/>
        <w:rPr>
          <w:b/>
          <w:sz w:val="24"/>
        </w:rPr>
      </w:pPr>
      <w:r w:rsidRPr="004C515A">
        <w:rPr>
          <w:rFonts w:hAnsi="宋体" w:hint="eastAsia"/>
          <w:b/>
          <w:sz w:val="24"/>
        </w:rPr>
        <w:t>标准起草组人员构成表</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134"/>
        <w:gridCol w:w="850"/>
        <w:gridCol w:w="851"/>
        <w:gridCol w:w="1134"/>
        <w:gridCol w:w="1559"/>
        <w:gridCol w:w="1276"/>
        <w:gridCol w:w="2835"/>
      </w:tblGrid>
      <w:tr w:rsidR="00FA3B0F" w:rsidRPr="004C515A" w:rsidTr="00A33077">
        <w:trPr>
          <w:trHeight w:val="450"/>
        </w:trPr>
        <w:tc>
          <w:tcPr>
            <w:tcW w:w="710" w:type="dxa"/>
            <w:vAlign w:val="center"/>
          </w:tcPr>
          <w:p w:rsidR="00FA3B0F" w:rsidRPr="004C515A" w:rsidRDefault="00FA3B0F" w:rsidP="0075364F">
            <w:pPr>
              <w:spacing w:line="360" w:lineRule="auto"/>
              <w:jc w:val="center"/>
              <w:rPr>
                <w:szCs w:val="21"/>
              </w:rPr>
            </w:pPr>
            <w:r w:rsidRPr="004C515A">
              <w:rPr>
                <w:rFonts w:hint="eastAsia"/>
                <w:szCs w:val="21"/>
              </w:rPr>
              <w:t>职务</w:t>
            </w:r>
          </w:p>
        </w:tc>
        <w:tc>
          <w:tcPr>
            <w:tcW w:w="1134" w:type="dxa"/>
            <w:vAlign w:val="center"/>
          </w:tcPr>
          <w:p w:rsidR="00FA3B0F" w:rsidRPr="004C515A" w:rsidRDefault="00FA3B0F" w:rsidP="0075364F">
            <w:pPr>
              <w:spacing w:line="360" w:lineRule="auto"/>
              <w:jc w:val="center"/>
              <w:rPr>
                <w:szCs w:val="21"/>
              </w:rPr>
            </w:pPr>
            <w:r w:rsidRPr="004C515A">
              <w:rPr>
                <w:rFonts w:hint="eastAsia"/>
                <w:szCs w:val="21"/>
              </w:rPr>
              <w:t>姓名</w:t>
            </w:r>
          </w:p>
        </w:tc>
        <w:tc>
          <w:tcPr>
            <w:tcW w:w="850" w:type="dxa"/>
            <w:vAlign w:val="center"/>
          </w:tcPr>
          <w:p w:rsidR="00FA3B0F" w:rsidRPr="004C515A" w:rsidRDefault="00FA3B0F" w:rsidP="0075364F">
            <w:pPr>
              <w:spacing w:line="360" w:lineRule="auto"/>
              <w:jc w:val="center"/>
              <w:rPr>
                <w:szCs w:val="21"/>
              </w:rPr>
            </w:pPr>
            <w:r w:rsidRPr="004C515A">
              <w:rPr>
                <w:rFonts w:hint="eastAsia"/>
                <w:szCs w:val="21"/>
              </w:rPr>
              <w:t>性别</w:t>
            </w:r>
          </w:p>
        </w:tc>
        <w:tc>
          <w:tcPr>
            <w:tcW w:w="851" w:type="dxa"/>
            <w:vAlign w:val="center"/>
          </w:tcPr>
          <w:p w:rsidR="00FA3B0F" w:rsidRPr="004C515A" w:rsidRDefault="00FA3B0F" w:rsidP="0075364F">
            <w:pPr>
              <w:spacing w:line="360" w:lineRule="auto"/>
              <w:jc w:val="center"/>
              <w:rPr>
                <w:szCs w:val="21"/>
              </w:rPr>
            </w:pPr>
            <w:r w:rsidRPr="004C515A">
              <w:rPr>
                <w:rFonts w:hint="eastAsia"/>
                <w:szCs w:val="21"/>
              </w:rPr>
              <w:t>年龄</w:t>
            </w:r>
          </w:p>
        </w:tc>
        <w:tc>
          <w:tcPr>
            <w:tcW w:w="1134" w:type="dxa"/>
            <w:vAlign w:val="center"/>
          </w:tcPr>
          <w:p w:rsidR="00FA3B0F" w:rsidRPr="004C515A" w:rsidRDefault="00FA3B0F" w:rsidP="0075364F">
            <w:pPr>
              <w:spacing w:line="360" w:lineRule="auto"/>
              <w:jc w:val="center"/>
              <w:rPr>
                <w:szCs w:val="21"/>
              </w:rPr>
            </w:pPr>
            <w:r w:rsidRPr="004C515A">
              <w:rPr>
                <w:rFonts w:hint="eastAsia"/>
                <w:szCs w:val="21"/>
              </w:rPr>
              <w:t>专业</w:t>
            </w:r>
          </w:p>
        </w:tc>
        <w:tc>
          <w:tcPr>
            <w:tcW w:w="1559" w:type="dxa"/>
            <w:vAlign w:val="center"/>
          </w:tcPr>
          <w:p w:rsidR="00FA3B0F" w:rsidRPr="004C515A" w:rsidRDefault="00FA3B0F" w:rsidP="0075364F">
            <w:pPr>
              <w:spacing w:line="360" w:lineRule="auto"/>
              <w:jc w:val="center"/>
              <w:rPr>
                <w:szCs w:val="21"/>
              </w:rPr>
            </w:pPr>
            <w:r w:rsidRPr="004C515A">
              <w:rPr>
                <w:rFonts w:hint="eastAsia"/>
                <w:szCs w:val="21"/>
              </w:rPr>
              <w:t>所在单位</w:t>
            </w:r>
          </w:p>
        </w:tc>
        <w:tc>
          <w:tcPr>
            <w:tcW w:w="1276" w:type="dxa"/>
            <w:vAlign w:val="center"/>
          </w:tcPr>
          <w:p w:rsidR="00FA3B0F" w:rsidRPr="004C515A" w:rsidRDefault="00FA3B0F" w:rsidP="0075364F">
            <w:pPr>
              <w:spacing w:line="360" w:lineRule="auto"/>
              <w:jc w:val="center"/>
              <w:rPr>
                <w:szCs w:val="21"/>
              </w:rPr>
            </w:pPr>
            <w:r w:rsidRPr="004C515A">
              <w:rPr>
                <w:rFonts w:hint="eastAsia"/>
                <w:szCs w:val="21"/>
              </w:rPr>
              <w:t>职务</w:t>
            </w:r>
            <w:r w:rsidRPr="004C515A">
              <w:rPr>
                <w:szCs w:val="21"/>
              </w:rPr>
              <w:t>/</w:t>
            </w:r>
            <w:r w:rsidRPr="004C515A">
              <w:rPr>
                <w:rFonts w:hint="eastAsia"/>
                <w:szCs w:val="21"/>
              </w:rPr>
              <w:t>职称</w:t>
            </w:r>
          </w:p>
        </w:tc>
        <w:tc>
          <w:tcPr>
            <w:tcW w:w="2835" w:type="dxa"/>
            <w:vAlign w:val="center"/>
          </w:tcPr>
          <w:p w:rsidR="00FA3B0F" w:rsidRPr="004C515A" w:rsidRDefault="00FA3B0F" w:rsidP="0075364F">
            <w:pPr>
              <w:spacing w:line="360" w:lineRule="auto"/>
              <w:jc w:val="center"/>
              <w:rPr>
                <w:szCs w:val="21"/>
              </w:rPr>
            </w:pPr>
            <w:r w:rsidRPr="004C515A">
              <w:rPr>
                <w:rFonts w:hint="eastAsia"/>
                <w:szCs w:val="21"/>
              </w:rPr>
              <w:t>主要任务</w:t>
            </w:r>
          </w:p>
        </w:tc>
      </w:tr>
      <w:tr w:rsidR="00F15D3A" w:rsidRPr="004C515A" w:rsidTr="00A33077">
        <w:trPr>
          <w:trHeight w:val="720"/>
        </w:trPr>
        <w:tc>
          <w:tcPr>
            <w:tcW w:w="710" w:type="dxa"/>
            <w:vAlign w:val="center"/>
          </w:tcPr>
          <w:p w:rsidR="00F15D3A" w:rsidRPr="004C515A" w:rsidRDefault="00F15D3A" w:rsidP="0075364F">
            <w:pPr>
              <w:spacing w:line="360" w:lineRule="auto"/>
              <w:ind w:leftChars="-85" w:left="-178" w:rightChars="-51" w:right="-107"/>
              <w:jc w:val="center"/>
              <w:rPr>
                <w:szCs w:val="21"/>
              </w:rPr>
            </w:pPr>
            <w:r w:rsidRPr="004C515A">
              <w:rPr>
                <w:rFonts w:hint="eastAsia"/>
                <w:szCs w:val="21"/>
              </w:rPr>
              <w:t>组长</w:t>
            </w:r>
          </w:p>
        </w:tc>
        <w:tc>
          <w:tcPr>
            <w:tcW w:w="1134" w:type="dxa"/>
            <w:vAlign w:val="center"/>
          </w:tcPr>
          <w:p w:rsidR="00F15D3A" w:rsidRPr="004C515A" w:rsidRDefault="00F15D3A" w:rsidP="0084377F">
            <w:pPr>
              <w:spacing w:line="360" w:lineRule="auto"/>
              <w:jc w:val="center"/>
              <w:rPr>
                <w:szCs w:val="21"/>
              </w:rPr>
            </w:pPr>
            <w:r w:rsidRPr="004C515A">
              <w:rPr>
                <w:rFonts w:hint="eastAsia"/>
                <w:szCs w:val="21"/>
              </w:rPr>
              <w:t>王崴</w:t>
            </w:r>
          </w:p>
        </w:tc>
        <w:tc>
          <w:tcPr>
            <w:tcW w:w="850" w:type="dxa"/>
            <w:vAlign w:val="center"/>
          </w:tcPr>
          <w:p w:rsidR="00F15D3A" w:rsidRPr="004C515A" w:rsidRDefault="00F15D3A" w:rsidP="0084377F">
            <w:pPr>
              <w:spacing w:line="360" w:lineRule="auto"/>
              <w:jc w:val="center"/>
              <w:rPr>
                <w:szCs w:val="21"/>
              </w:rPr>
            </w:pPr>
            <w:r w:rsidRPr="004C515A">
              <w:rPr>
                <w:rFonts w:hint="eastAsia"/>
                <w:szCs w:val="21"/>
              </w:rPr>
              <w:t>女</w:t>
            </w:r>
          </w:p>
        </w:tc>
        <w:tc>
          <w:tcPr>
            <w:tcW w:w="851" w:type="dxa"/>
            <w:vAlign w:val="center"/>
          </w:tcPr>
          <w:p w:rsidR="00F15D3A" w:rsidRPr="004C515A" w:rsidRDefault="00F15D3A" w:rsidP="0084377F">
            <w:pPr>
              <w:spacing w:line="360" w:lineRule="auto"/>
              <w:jc w:val="center"/>
              <w:rPr>
                <w:szCs w:val="21"/>
              </w:rPr>
            </w:pPr>
            <w:r w:rsidRPr="004C515A">
              <w:rPr>
                <w:szCs w:val="21"/>
              </w:rPr>
              <w:t>5</w:t>
            </w:r>
            <w:r w:rsidRPr="004C515A">
              <w:rPr>
                <w:rFonts w:hint="eastAsia"/>
                <w:szCs w:val="21"/>
              </w:rPr>
              <w:t>4</w:t>
            </w:r>
          </w:p>
        </w:tc>
        <w:tc>
          <w:tcPr>
            <w:tcW w:w="1134" w:type="dxa"/>
            <w:vAlign w:val="center"/>
          </w:tcPr>
          <w:p w:rsidR="00F15D3A" w:rsidRPr="004C515A" w:rsidRDefault="00F15D3A" w:rsidP="0084377F">
            <w:pPr>
              <w:spacing w:line="360" w:lineRule="auto"/>
              <w:jc w:val="center"/>
              <w:rPr>
                <w:szCs w:val="21"/>
              </w:rPr>
            </w:pPr>
            <w:r w:rsidRPr="004C515A">
              <w:rPr>
                <w:rFonts w:hint="eastAsia"/>
                <w:szCs w:val="21"/>
              </w:rPr>
              <w:t>农学</w:t>
            </w:r>
          </w:p>
        </w:tc>
        <w:tc>
          <w:tcPr>
            <w:tcW w:w="1559" w:type="dxa"/>
            <w:vAlign w:val="center"/>
          </w:tcPr>
          <w:p w:rsidR="00F15D3A" w:rsidRPr="004C515A" w:rsidRDefault="00F15D3A" w:rsidP="0084377F">
            <w:pPr>
              <w:jc w:val="center"/>
              <w:rPr>
                <w:szCs w:val="21"/>
              </w:rPr>
            </w:pPr>
            <w:r w:rsidRPr="004C515A">
              <w:rPr>
                <w:rFonts w:hint="eastAsia"/>
                <w:szCs w:val="21"/>
              </w:rPr>
              <w:t>兴安盟农</w:t>
            </w:r>
            <w:r w:rsidR="00C1631C">
              <w:rPr>
                <w:rFonts w:hint="eastAsia"/>
                <w:szCs w:val="21"/>
              </w:rPr>
              <w:t>牧</w:t>
            </w:r>
            <w:r w:rsidRPr="004C515A">
              <w:rPr>
                <w:rFonts w:hint="eastAsia"/>
                <w:szCs w:val="21"/>
              </w:rPr>
              <w:t>业科学研究所</w:t>
            </w:r>
          </w:p>
        </w:tc>
        <w:tc>
          <w:tcPr>
            <w:tcW w:w="1276" w:type="dxa"/>
            <w:vAlign w:val="center"/>
          </w:tcPr>
          <w:p w:rsidR="00F15D3A" w:rsidRPr="004C515A" w:rsidRDefault="00F15D3A" w:rsidP="0084377F">
            <w:pPr>
              <w:spacing w:line="360" w:lineRule="auto"/>
              <w:jc w:val="center"/>
              <w:rPr>
                <w:szCs w:val="21"/>
              </w:rPr>
            </w:pPr>
            <w:r w:rsidRPr="004C515A">
              <w:rPr>
                <w:rFonts w:hint="eastAsia"/>
                <w:szCs w:val="21"/>
              </w:rPr>
              <w:t>研究员</w:t>
            </w:r>
          </w:p>
        </w:tc>
        <w:tc>
          <w:tcPr>
            <w:tcW w:w="2835" w:type="dxa"/>
            <w:vAlign w:val="center"/>
          </w:tcPr>
          <w:p w:rsidR="00F15D3A" w:rsidRPr="004C515A" w:rsidRDefault="00F15D3A" w:rsidP="0084377F">
            <w:pPr>
              <w:jc w:val="center"/>
              <w:rPr>
                <w:szCs w:val="21"/>
              </w:rPr>
            </w:pPr>
            <w:r w:rsidRPr="004C515A">
              <w:rPr>
                <w:rFonts w:hint="eastAsia"/>
                <w:szCs w:val="21"/>
              </w:rPr>
              <w:t>文本起草标准查新田间试验</w:t>
            </w:r>
          </w:p>
          <w:p w:rsidR="00F15D3A" w:rsidRPr="004C515A" w:rsidRDefault="00F15D3A" w:rsidP="0084377F">
            <w:pPr>
              <w:ind w:rightChars="-51" w:right="-107"/>
              <w:jc w:val="center"/>
              <w:rPr>
                <w:szCs w:val="21"/>
              </w:rPr>
            </w:pPr>
            <w:r w:rsidRPr="004C515A">
              <w:rPr>
                <w:rFonts w:hint="eastAsia"/>
                <w:szCs w:val="21"/>
              </w:rPr>
              <w:t>材料整理</w:t>
            </w:r>
          </w:p>
        </w:tc>
      </w:tr>
      <w:tr w:rsidR="00F15D3A" w:rsidRPr="004C515A" w:rsidTr="00A33077">
        <w:trPr>
          <w:trHeight w:val="720"/>
        </w:trPr>
        <w:tc>
          <w:tcPr>
            <w:tcW w:w="710" w:type="dxa"/>
            <w:vMerge w:val="restart"/>
            <w:vAlign w:val="center"/>
          </w:tcPr>
          <w:p w:rsidR="00F15D3A" w:rsidRPr="004C515A" w:rsidRDefault="00F15D3A" w:rsidP="0075364F">
            <w:pPr>
              <w:spacing w:line="360" w:lineRule="auto"/>
              <w:jc w:val="center"/>
              <w:rPr>
                <w:szCs w:val="21"/>
              </w:rPr>
            </w:pPr>
            <w:r w:rsidRPr="004C515A">
              <w:rPr>
                <w:rFonts w:hint="eastAsia"/>
                <w:szCs w:val="21"/>
              </w:rPr>
              <w:t>成员</w:t>
            </w:r>
          </w:p>
        </w:tc>
        <w:tc>
          <w:tcPr>
            <w:tcW w:w="1134" w:type="dxa"/>
            <w:vAlign w:val="center"/>
          </w:tcPr>
          <w:p w:rsidR="00F15D3A" w:rsidRPr="004C515A" w:rsidRDefault="00F15D3A" w:rsidP="00134B0D">
            <w:pPr>
              <w:spacing w:line="360" w:lineRule="auto"/>
              <w:jc w:val="center"/>
              <w:rPr>
                <w:szCs w:val="21"/>
              </w:rPr>
            </w:pPr>
            <w:r w:rsidRPr="004C515A">
              <w:rPr>
                <w:rFonts w:hint="eastAsia"/>
                <w:szCs w:val="21"/>
              </w:rPr>
              <w:t>高欣梅</w:t>
            </w:r>
          </w:p>
        </w:tc>
        <w:tc>
          <w:tcPr>
            <w:tcW w:w="850" w:type="dxa"/>
            <w:vAlign w:val="center"/>
          </w:tcPr>
          <w:p w:rsidR="00F15D3A" w:rsidRPr="004C515A" w:rsidRDefault="00F15D3A" w:rsidP="00134B0D">
            <w:pPr>
              <w:spacing w:line="360" w:lineRule="auto"/>
              <w:jc w:val="center"/>
              <w:rPr>
                <w:szCs w:val="21"/>
              </w:rPr>
            </w:pPr>
            <w:r w:rsidRPr="004C515A">
              <w:rPr>
                <w:rFonts w:hint="eastAsia"/>
                <w:szCs w:val="21"/>
              </w:rPr>
              <w:t>女</w:t>
            </w:r>
          </w:p>
        </w:tc>
        <w:tc>
          <w:tcPr>
            <w:tcW w:w="851" w:type="dxa"/>
            <w:vAlign w:val="center"/>
          </w:tcPr>
          <w:p w:rsidR="00F15D3A" w:rsidRPr="004C515A" w:rsidRDefault="00F15D3A" w:rsidP="00134B0D">
            <w:pPr>
              <w:spacing w:line="360" w:lineRule="auto"/>
              <w:jc w:val="center"/>
              <w:rPr>
                <w:szCs w:val="21"/>
              </w:rPr>
            </w:pPr>
            <w:r w:rsidRPr="004C515A">
              <w:rPr>
                <w:rFonts w:hint="eastAsia"/>
                <w:szCs w:val="21"/>
              </w:rPr>
              <w:t>50</w:t>
            </w:r>
          </w:p>
        </w:tc>
        <w:tc>
          <w:tcPr>
            <w:tcW w:w="1134" w:type="dxa"/>
            <w:vAlign w:val="center"/>
          </w:tcPr>
          <w:p w:rsidR="00F15D3A" w:rsidRPr="004C515A" w:rsidRDefault="00F15D3A" w:rsidP="00134B0D">
            <w:pPr>
              <w:spacing w:line="360" w:lineRule="auto"/>
              <w:jc w:val="center"/>
              <w:rPr>
                <w:szCs w:val="21"/>
              </w:rPr>
            </w:pPr>
            <w:r w:rsidRPr="004C515A">
              <w:rPr>
                <w:rFonts w:hint="eastAsia"/>
                <w:szCs w:val="21"/>
              </w:rPr>
              <w:t>农学</w:t>
            </w:r>
          </w:p>
        </w:tc>
        <w:tc>
          <w:tcPr>
            <w:tcW w:w="1559" w:type="dxa"/>
            <w:vAlign w:val="center"/>
          </w:tcPr>
          <w:p w:rsidR="00F15D3A" w:rsidRPr="004C515A" w:rsidRDefault="00F15D3A" w:rsidP="00134B0D">
            <w:pPr>
              <w:jc w:val="center"/>
              <w:rPr>
                <w:szCs w:val="21"/>
              </w:rPr>
            </w:pPr>
            <w:r w:rsidRPr="004C515A">
              <w:rPr>
                <w:rFonts w:hint="eastAsia"/>
                <w:szCs w:val="21"/>
              </w:rPr>
              <w:t>兴安盟农业</w:t>
            </w:r>
            <w:r w:rsidR="00C1631C">
              <w:rPr>
                <w:rFonts w:hint="eastAsia"/>
                <w:szCs w:val="21"/>
              </w:rPr>
              <w:t>牧</w:t>
            </w:r>
            <w:r w:rsidRPr="004C515A">
              <w:rPr>
                <w:rFonts w:hint="eastAsia"/>
                <w:szCs w:val="21"/>
              </w:rPr>
              <w:t>科学研究所</w:t>
            </w:r>
          </w:p>
        </w:tc>
        <w:tc>
          <w:tcPr>
            <w:tcW w:w="1276" w:type="dxa"/>
            <w:vAlign w:val="center"/>
          </w:tcPr>
          <w:p w:rsidR="00F15D3A" w:rsidRPr="004C515A" w:rsidRDefault="00F15D3A" w:rsidP="00134B0D">
            <w:pPr>
              <w:spacing w:line="360" w:lineRule="auto"/>
              <w:jc w:val="center"/>
              <w:rPr>
                <w:szCs w:val="21"/>
              </w:rPr>
            </w:pPr>
            <w:r w:rsidRPr="004C515A">
              <w:rPr>
                <w:rFonts w:hint="eastAsia"/>
                <w:szCs w:val="21"/>
              </w:rPr>
              <w:t>副研究员</w:t>
            </w:r>
          </w:p>
        </w:tc>
        <w:tc>
          <w:tcPr>
            <w:tcW w:w="2835" w:type="dxa"/>
            <w:vAlign w:val="center"/>
          </w:tcPr>
          <w:p w:rsidR="00F15D3A" w:rsidRPr="004C515A" w:rsidRDefault="00F15D3A" w:rsidP="00134B0D">
            <w:pPr>
              <w:jc w:val="center"/>
              <w:rPr>
                <w:szCs w:val="21"/>
              </w:rPr>
            </w:pPr>
            <w:r w:rsidRPr="004C515A">
              <w:rPr>
                <w:rFonts w:hint="eastAsia"/>
                <w:szCs w:val="21"/>
              </w:rPr>
              <w:t>文本起草标准查新田间试验</w:t>
            </w:r>
          </w:p>
          <w:p w:rsidR="00F15D3A" w:rsidRPr="004C515A" w:rsidRDefault="00F15D3A" w:rsidP="00134B0D">
            <w:pPr>
              <w:jc w:val="center"/>
              <w:rPr>
                <w:szCs w:val="21"/>
              </w:rPr>
            </w:pPr>
            <w:r w:rsidRPr="004C515A">
              <w:rPr>
                <w:rFonts w:hint="eastAsia"/>
                <w:szCs w:val="21"/>
              </w:rPr>
              <w:t>材料整理</w:t>
            </w:r>
          </w:p>
        </w:tc>
      </w:tr>
      <w:tr w:rsidR="00F15D3A" w:rsidRPr="004C515A" w:rsidTr="00A33077">
        <w:trPr>
          <w:trHeight w:val="720"/>
        </w:trPr>
        <w:tc>
          <w:tcPr>
            <w:tcW w:w="710" w:type="dxa"/>
            <w:vMerge/>
            <w:vAlign w:val="center"/>
          </w:tcPr>
          <w:p w:rsidR="00F15D3A" w:rsidRPr="004C515A" w:rsidRDefault="00F15D3A" w:rsidP="0075364F">
            <w:pPr>
              <w:spacing w:line="360" w:lineRule="auto"/>
              <w:jc w:val="center"/>
              <w:rPr>
                <w:szCs w:val="21"/>
              </w:rPr>
            </w:pPr>
          </w:p>
        </w:tc>
        <w:tc>
          <w:tcPr>
            <w:tcW w:w="1134" w:type="dxa"/>
            <w:vAlign w:val="center"/>
          </w:tcPr>
          <w:p w:rsidR="00F15D3A" w:rsidRPr="004C515A" w:rsidRDefault="00F15D3A" w:rsidP="00A26F11">
            <w:pPr>
              <w:spacing w:line="360" w:lineRule="auto"/>
              <w:jc w:val="center"/>
              <w:rPr>
                <w:szCs w:val="21"/>
              </w:rPr>
            </w:pPr>
            <w:r w:rsidRPr="004C515A">
              <w:rPr>
                <w:rFonts w:hint="eastAsia"/>
                <w:szCs w:val="21"/>
              </w:rPr>
              <w:t>温丽</w:t>
            </w:r>
          </w:p>
        </w:tc>
        <w:tc>
          <w:tcPr>
            <w:tcW w:w="850" w:type="dxa"/>
            <w:vAlign w:val="center"/>
          </w:tcPr>
          <w:p w:rsidR="00F15D3A" w:rsidRPr="004C515A" w:rsidRDefault="00F15D3A" w:rsidP="00A26F11">
            <w:pPr>
              <w:spacing w:line="360" w:lineRule="auto"/>
              <w:jc w:val="center"/>
              <w:rPr>
                <w:szCs w:val="21"/>
              </w:rPr>
            </w:pPr>
            <w:r w:rsidRPr="004C515A">
              <w:rPr>
                <w:rFonts w:hint="eastAsia"/>
                <w:szCs w:val="21"/>
              </w:rPr>
              <w:t>女</w:t>
            </w:r>
          </w:p>
        </w:tc>
        <w:tc>
          <w:tcPr>
            <w:tcW w:w="851" w:type="dxa"/>
            <w:vAlign w:val="center"/>
          </w:tcPr>
          <w:p w:rsidR="00F15D3A" w:rsidRPr="004C515A" w:rsidRDefault="00F15D3A" w:rsidP="00A26F11">
            <w:pPr>
              <w:spacing w:line="360" w:lineRule="auto"/>
              <w:jc w:val="center"/>
              <w:rPr>
                <w:szCs w:val="21"/>
              </w:rPr>
            </w:pPr>
            <w:r w:rsidRPr="004C515A">
              <w:rPr>
                <w:szCs w:val="21"/>
              </w:rPr>
              <w:t>3</w:t>
            </w:r>
            <w:r w:rsidRPr="004C515A">
              <w:rPr>
                <w:rFonts w:hint="eastAsia"/>
                <w:szCs w:val="21"/>
              </w:rPr>
              <w:t>3</w:t>
            </w:r>
          </w:p>
        </w:tc>
        <w:tc>
          <w:tcPr>
            <w:tcW w:w="1134" w:type="dxa"/>
            <w:vAlign w:val="center"/>
          </w:tcPr>
          <w:p w:rsidR="00F15D3A" w:rsidRPr="004C515A" w:rsidRDefault="00F15D3A" w:rsidP="00A26F11">
            <w:pPr>
              <w:jc w:val="center"/>
              <w:rPr>
                <w:szCs w:val="21"/>
              </w:rPr>
            </w:pPr>
            <w:r w:rsidRPr="004C515A">
              <w:rPr>
                <w:rFonts w:hint="eastAsia"/>
                <w:szCs w:val="21"/>
              </w:rPr>
              <w:t>农学</w:t>
            </w:r>
          </w:p>
        </w:tc>
        <w:tc>
          <w:tcPr>
            <w:tcW w:w="1559" w:type="dxa"/>
            <w:vAlign w:val="center"/>
          </w:tcPr>
          <w:p w:rsidR="00F15D3A" w:rsidRPr="004C515A" w:rsidRDefault="00F15D3A" w:rsidP="00A26F11">
            <w:pPr>
              <w:jc w:val="center"/>
              <w:rPr>
                <w:szCs w:val="21"/>
              </w:rPr>
            </w:pPr>
            <w:r w:rsidRPr="004C515A">
              <w:rPr>
                <w:rFonts w:hint="eastAsia"/>
                <w:szCs w:val="21"/>
              </w:rPr>
              <w:t>兴安盟农</w:t>
            </w:r>
            <w:r w:rsidR="00C1631C">
              <w:rPr>
                <w:rFonts w:hint="eastAsia"/>
                <w:szCs w:val="21"/>
              </w:rPr>
              <w:t>牧</w:t>
            </w:r>
            <w:r w:rsidRPr="004C515A">
              <w:rPr>
                <w:rFonts w:hint="eastAsia"/>
                <w:szCs w:val="21"/>
              </w:rPr>
              <w:t>业科学研究所</w:t>
            </w:r>
          </w:p>
        </w:tc>
        <w:tc>
          <w:tcPr>
            <w:tcW w:w="1276" w:type="dxa"/>
            <w:vAlign w:val="center"/>
          </w:tcPr>
          <w:p w:rsidR="00F15D3A" w:rsidRPr="004C515A" w:rsidRDefault="00F15D3A" w:rsidP="00A26F11">
            <w:pPr>
              <w:spacing w:line="360" w:lineRule="auto"/>
              <w:jc w:val="center"/>
              <w:rPr>
                <w:szCs w:val="21"/>
              </w:rPr>
            </w:pPr>
            <w:r w:rsidRPr="004C515A">
              <w:rPr>
                <w:rFonts w:hint="eastAsia"/>
                <w:szCs w:val="21"/>
              </w:rPr>
              <w:t>助理研究员</w:t>
            </w:r>
          </w:p>
        </w:tc>
        <w:tc>
          <w:tcPr>
            <w:tcW w:w="2835" w:type="dxa"/>
            <w:vAlign w:val="center"/>
          </w:tcPr>
          <w:p w:rsidR="00F15D3A" w:rsidRPr="004C515A" w:rsidRDefault="00F15D3A" w:rsidP="00A26F11">
            <w:pPr>
              <w:jc w:val="center"/>
              <w:rPr>
                <w:szCs w:val="21"/>
              </w:rPr>
            </w:pPr>
            <w:r w:rsidRPr="004C515A">
              <w:rPr>
                <w:rFonts w:hint="eastAsia"/>
                <w:szCs w:val="21"/>
              </w:rPr>
              <w:t>文本起草标准查新田间试验</w:t>
            </w:r>
          </w:p>
          <w:p w:rsidR="00F15D3A" w:rsidRPr="004C515A" w:rsidRDefault="00F15D3A" w:rsidP="00A26F11">
            <w:pPr>
              <w:jc w:val="center"/>
              <w:rPr>
                <w:szCs w:val="21"/>
              </w:rPr>
            </w:pPr>
            <w:r w:rsidRPr="004C515A">
              <w:rPr>
                <w:rFonts w:hint="eastAsia"/>
                <w:szCs w:val="21"/>
              </w:rPr>
              <w:t>材料整理</w:t>
            </w:r>
          </w:p>
        </w:tc>
      </w:tr>
      <w:tr w:rsidR="00F15D3A" w:rsidRPr="004C515A" w:rsidTr="00A33077">
        <w:trPr>
          <w:trHeight w:val="720"/>
        </w:trPr>
        <w:tc>
          <w:tcPr>
            <w:tcW w:w="710" w:type="dxa"/>
            <w:vMerge/>
            <w:vAlign w:val="center"/>
          </w:tcPr>
          <w:p w:rsidR="00F15D3A" w:rsidRPr="004C515A" w:rsidRDefault="00F15D3A" w:rsidP="0075364F">
            <w:pPr>
              <w:spacing w:line="360" w:lineRule="auto"/>
              <w:jc w:val="center"/>
              <w:rPr>
                <w:szCs w:val="21"/>
              </w:rPr>
            </w:pPr>
          </w:p>
        </w:tc>
        <w:tc>
          <w:tcPr>
            <w:tcW w:w="1134" w:type="dxa"/>
            <w:vAlign w:val="center"/>
          </w:tcPr>
          <w:p w:rsidR="00F15D3A" w:rsidRPr="004C515A" w:rsidRDefault="00F15D3A" w:rsidP="00147247">
            <w:pPr>
              <w:spacing w:line="360" w:lineRule="auto"/>
              <w:jc w:val="center"/>
              <w:rPr>
                <w:szCs w:val="21"/>
              </w:rPr>
            </w:pPr>
            <w:r w:rsidRPr="004C515A">
              <w:rPr>
                <w:rFonts w:hint="eastAsia"/>
                <w:szCs w:val="21"/>
              </w:rPr>
              <w:t>福英</w:t>
            </w:r>
          </w:p>
        </w:tc>
        <w:tc>
          <w:tcPr>
            <w:tcW w:w="850" w:type="dxa"/>
            <w:vAlign w:val="center"/>
          </w:tcPr>
          <w:p w:rsidR="00F15D3A" w:rsidRPr="004C515A" w:rsidRDefault="00F15D3A" w:rsidP="00147247">
            <w:pPr>
              <w:spacing w:line="360" w:lineRule="auto"/>
              <w:jc w:val="center"/>
              <w:rPr>
                <w:szCs w:val="21"/>
              </w:rPr>
            </w:pPr>
            <w:r w:rsidRPr="004C515A">
              <w:rPr>
                <w:rFonts w:hint="eastAsia"/>
                <w:szCs w:val="21"/>
              </w:rPr>
              <w:t>女</w:t>
            </w:r>
          </w:p>
        </w:tc>
        <w:tc>
          <w:tcPr>
            <w:tcW w:w="851" w:type="dxa"/>
            <w:vAlign w:val="center"/>
          </w:tcPr>
          <w:p w:rsidR="00F15D3A" w:rsidRPr="004C515A" w:rsidRDefault="00F15D3A" w:rsidP="00A142DF">
            <w:pPr>
              <w:spacing w:line="360" w:lineRule="auto"/>
              <w:jc w:val="center"/>
              <w:rPr>
                <w:szCs w:val="21"/>
              </w:rPr>
            </w:pPr>
            <w:r w:rsidRPr="004C515A">
              <w:rPr>
                <w:rFonts w:hint="eastAsia"/>
                <w:szCs w:val="21"/>
              </w:rPr>
              <w:t>3</w:t>
            </w:r>
            <w:r w:rsidR="00A142DF">
              <w:rPr>
                <w:rFonts w:hint="eastAsia"/>
                <w:szCs w:val="21"/>
              </w:rPr>
              <w:t>1</w:t>
            </w:r>
          </w:p>
        </w:tc>
        <w:tc>
          <w:tcPr>
            <w:tcW w:w="1134" w:type="dxa"/>
            <w:vAlign w:val="center"/>
          </w:tcPr>
          <w:p w:rsidR="00F15D3A" w:rsidRPr="004C515A" w:rsidRDefault="00F15D3A" w:rsidP="00147247">
            <w:pPr>
              <w:jc w:val="center"/>
              <w:rPr>
                <w:szCs w:val="21"/>
              </w:rPr>
            </w:pPr>
            <w:r w:rsidRPr="004C515A">
              <w:rPr>
                <w:rFonts w:hint="eastAsia"/>
                <w:szCs w:val="21"/>
              </w:rPr>
              <w:t>植物学</w:t>
            </w:r>
          </w:p>
        </w:tc>
        <w:tc>
          <w:tcPr>
            <w:tcW w:w="1559" w:type="dxa"/>
            <w:vAlign w:val="center"/>
          </w:tcPr>
          <w:p w:rsidR="00F15D3A" w:rsidRPr="004C515A" w:rsidRDefault="00F15D3A" w:rsidP="00147247">
            <w:pPr>
              <w:ind w:rightChars="-51" w:right="-107"/>
              <w:jc w:val="center"/>
              <w:rPr>
                <w:szCs w:val="21"/>
              </w:rPr>
            </w:pPr>
            <w:r w:rsidRPr="004C515A">
              <w:rPr>
                <w:rFonts w:hint="eastAsia"/>
                <w:szCs w:val="21"/>
              </w:rPr>
              <w:t>兴安盟农</w:t>
            </w:r>
            <w:r w:rsidR="00C1631C">
              <w:rPr>
                <w:rFonts w:hint="eastAsia"/>
                <w:szCs w:val="21"/>
              </w:rPr>
              <w:t>牧</w:t>
            </w:r>
            <w:r w:rsidRPr="004C515A">
              <w:rPr>
                <w:rFonts w:hint="eastAsia"/>
                <w:szCs w:val="21"/>
              </w:rPr>
              <w:t>业科学研究所</w:t>
            </w:r>
          </w:p>
        </w:tc>
        <w:tc>
          <w:tcPr>
            <w:tcW w:w="1276" w:type="dxa"/>
            <w:vAlign w:val="center"/>
          </w:tcPr>
          <w:p w:rsidR="00F15D3A" w:rsidRPr="004C515A" w:rsidRDefault="00F15D3A" w:rsidP="00147247">
            <w:pPr>
              <w:spacing w:line="360" w:lineRule="auto"/>
              <w:jc w:val="center"/>
              <w:rPr>
                <w:szCs w:val="21"/>
              </w:rPr>
            </w:pPr>
            <w:r w:rsidRPr="004C515A">
              <w:rPr>
                <w:rFonts w:hint="eastAsia"/>
                <w:szCs w:val="21"/>
              </w:rPr>
              <w:t>助理研究员</w:t>
            </w:r>
          </w:p>
        </w:tc>
        <w:tc>
          <w:tcPr>
            <w:tcW w:w="2835" w:type="dxa"/>
            <w:vAlign w:val="center"/>
          </w:tcPr>
          <w:p w:rsidR="005008E8" w:rsidRPr="004C515A" w:rsidRDefault="005008E8" w:rsidP="005008E8">
            <w:pPr>
              <w:jc w:val="center"/>
              <w:rPr>
                <w:szCs w:val="21"/>
              </w:rPr>
            </w:pPr>
            <w:r w:rsidRPr="004C515A">
              <w:rPr>
                <w:rFonts w:hint="eastAsia"/>
                <w:szCs w:val="21"/>
              </w:rPr>
              <w:t>文本起草标准查新田间试验</w:t>
            </w:r>
          </w:p>
          <w:p w:rsidR="00F15D3A" w:rsidRPr="004C515A" w:rsidRDefault="005008E8" w:rsidP="005008E8">
            <w:pPr>
              <w:ind w:rightChars="-51" w:right="-107"/>
              <w:jc w:val="center"/>
              <w:rPr>
                <w:szCs w:val="21"/>
              </w:rPr>
            </w:pPr>
            <w:r w:rsidRPr="004C515A">
              <w:rPr>
                <w:rFonts w:hint="eastAsia"/>
                <w:szCs w:val="21"/>
              </w:rPr>
              <w:t>材料整理</w:t>
            </w:r>
          </w:p>
        </w:tc>
      </w:tr>
      <w:tr w:rsidR="00262BDC" w:rsidRPr="004C515A" w:rsidTr="00A33077">
        <w:trPr>
          <w:trHeight w:val="720"/>
        </w:trPr>
        <w:tc>
          <w:tcPr>
            <w:tcW w:w="710" w:type="dxa"/>
            <w:vMerge/>
            <w:vAlign w:val="center"/>
          </w:tcPr>
          <w:p w:rsidR="00262BDC" w:rsidRPr="004C515A" w:rsidRDefault="00262BDC" w:rsidP="0075364F">
            <w:pPr>
              <w:spacing w:line="360" w:lineRule="auto"/>
              <w:jc w:val="center"/>
              <w:rPr>
                <w:szCs w:val="21"/>
              </w:rPr>
            </w:pPr>
          </w:p>
        </w:tc>
        <w:tc>
          <w:tcPr>
            <w:tcW w:w="1134" w:type="dxa"/>
            <w:vAlign w:val="center"/>
          </w:tcPr>
          <w:p w:rsidR="00262BDC" w:rsidRPr="004C515A" w:rsidRDefault="00262BDC" w:rsidP="00147247">
            <w:pPr>
              <w:spacing w:line="360" w:lineRule="auto"/>
              <w:jc w:val="center"/>
              <w:rPr>
                <w:szCs w:val="21"/>
              </w:rPr>
            </w:pPr>
            <w:r>
              <w:rPr>
                <w:rFonts w:hint="eastAsia"/>
                <w:szCs w:val="21"/>
              </w:rPr>
              <w:t>刘文明</w:t>
            </w:r>
          </w:p>
        </w:tc>
        <w:tc>
          <w:tcPr>
            <w:tcW w:w="850" w:type="dxa"/>
            <w:vAlign w:val="center"/>
          </w:tcPr>
          <w:p w:rsidR="00262BDC" w:rsidRPr="004C515A" w:rsidRDefault="00262BDC" w:rsidP="00147247">
            <w:pPr>
              <w:spacing w:line="360" w:lineRule="auto"/>
              <w:jc w:val="center"/>
              <w:rPr>
                <w:szCs w:val="21"/>
              </w:rPr>
            </w:pPr>
            <w:r>
              <w:rPr>
                <w:rFonts w:hint="eastAsia"/>
                <w:szCs w:val="21"/>
              </w:rPr>
              <w:t>男</w:t>
            </w:r>
          </w:p>
        </w:tc>
        <w:tc>
          <w:tcPr>
            <w:tcW w:w="851" w:type="dxa"/>
            <w:vAlign w:val="center"/>
          </w:tcPr>
          <w:p w:rsidR="00262BDC" w:rsidRPr="004C515A" w:rsidRDefault="00262BDC" w:rsidP="00A142DF">
            <w:pPr>
              <w:spacing w:line="360" w:lineRule="auto"/>
              <w:jc w:val="center"/>
              <w:rPr>
                <w:szCs w:val="21"/>
              </w:rPr>
            </w:pPr>
            <w:r>
              <w:rPr>
                <w:rFonts w:hint="eastAsia"/>
                <w:szCs w:val="21"/>
              </w:rPr>
              <w:t>54</w:t>
            </w:r>
          </w:p>
        </w:tc>
        <w:tc>
          <w:tcPr>
            <w:tcW w:w="1134" w:type="dxa"/>
            <w:vAlign w:val="center"/>
          </w:tcPr>
          <w:p w:rsidR="00262BDC" w:rsidRPr="004C515A" w:rsidRDefault="00262BDC" w:rsidP="00147247">
            <w:pPr>
              <w:jc w:val="center"/>
              <w:rPr>
                <w:szCs w:val="21"/>
              </w:rPr>
            </w:pPr>
            <w:r>
              <w:rPr>
                <w:rFonts w:hint="eastAsia"/>
                <w:szCs w:val="21"/>
              </w:rPr>
              <w:t>畜牧学</w:t>
            </w:r>
          </w:p>
        </w:tc>
        <w:tc>
          <w:tcPr>
            <w:tcW w:w="1559" w:type="dxa"/>
            <w:vAlign w:val="center"/>
          </w:tcPr>
          <w:p w:rsidR="00262BDC" w:rsidRPr="004C515A" w:rsidRDefault="00262BDC" w:rsidP="00294446">
            <w:pPr>
              <w:ind w:rightChars="-51" w:right="-107"/>
              <w:jc w:val="center"/>
              <w:rPr>
                <w:szCs w:val="21"/>
              </w:rPr>
            </w:pPr>
            <w:r w:rsidRPr="004C515A">
              <w:rPr>
                <w:rFonts w:hint="eastAsia"/>
                <w:szCs w:val="21"/>
              </w:rPr>
              <w:t>兴安盟农</w:t>
            </w:r>
            <w:r w:rsidR="00C1631C">
              <w:rPr>
                <w:rFonts w:hint="eastAsia"/>
                <w:szCs w:val="21"/>
              </w:rPr>
              <w:t>牧</w:t>
            </w:r>
            <w:r w:rsidRPr="004C515A">
              <w:rPr>
                <w:rFonts w:hint="eastAsia"/>
                <w:szCs w:val="21"/>
              </w:rPr>
              <w:t>业科学研究所</w:t>
            </w:r>
          </w:p>
        </w:tc>
        <w:tc>
          <w:tcPr>
            <w:tcW w:w="1276" w:type="dxa"/>
            <w:vAlign w:val="center"/>
          </w:tcPr>
          <w:p w:rsidR="00262BDC" w:rsidRPr="004C515A" w:rsidRDefault="003216E5" w:rsidP="00294446">
            <w:pPr>
              <w:spacing w:line="360" w:lineRule="auto"/>
              <w:rPr>
                <w:szCs w:val="21"/>
              </w:rPr>
            </w:pPr>
            <w:r w:rsidRPr="004C515A">
              <w:rPr>
                <w:rFonts w:hint="eastAsia"/>
                <w:szCs w:val="21"/>
              </w:rPr>
              <w:t>高级农艺师</w:t>
            </w:r>
          </w:p>
        </w:tc>
        <w:tc>
          <w:tcPr>
            <w:tcW w:w="2835" w:type="dxa"/>
            <w:vAlign w:val="center"/>
          </w:tcPr>
          <w:p w:rsidR="00262BDC" w:rsidRPr="004C515A" w:rsidRDefault="00262BDC" w:rsidP="00294446">
            <w:pPr>
              <w:ind w:rightChars="-51" w:right="-107"/>
              <w:jc w:val="center"/>
              <w:rPr>
                <w:szCs w:val="21"/>
              </w:rPr>
            </w:pPr>
            <w:r w:rsidRPr="004C515A">
              <w:rPr>
                <w:rFonts w:hint="eastAsia"/>
                <w:szCs w:val="21"/>
              </w:rPr>
              <w:t>专家意见征求、整理</w:t>
            </w:r>
          </w:p>
        </w:tc>
      </w:tr>
      <w:tr w:rsidR="00262BDC" w:rsidRPr="004C515A" w:rsidTr="00A33077">
        <w:trPr>
          <w:trHeight w:val="720"/>
        </w:trPr>
        <w:tc>
          <w:tcPr>
            <w:tcW w:w="710" w:type="dxa"/>
            <w:vMerge/>
            <w:vAlign w:val="center"/>
          </w:tcPr>
          <w:p w:rsidR="00262BDC" w:rsidRPr="004C515A" w:rsidRDefault="00262BDC" w:rsidP="0075364F">
            <w:pPr>
              <w:spacing w:line="360" w:lineRule="auto"/>
              <w:jc w:val="center"/>
              <w:rPr>
                <w:szCs w:val="21"/>
              </w:rPr>
            </w:pPr>
          </w:p>
        </w:tc>
        <w:tc>
          <w:tcPr>
            <w:tcW w:w="1134" w:type="dxa"/>
            <w:vAlign w:val="center"/>
          </w:tcPr>
          <w:p w:rsidR="00262BDC" w:rsidRPr="004C515A" w:rsidRDefault="00262BDC" w:rsidP="00010DFE">
            <w:pPr>
              <w:spacing w:line="360" w:lineRule="auto"/>
              <w:jc w:val="center"/>
              <w:rPr>
                <w:szCs w:val="21"/>
              </w:rPr>
            </w:pPr>
            <w:r w:rsidRPr="004C515A">
              <w:rPr>
                <w:rFonts w:hint="eastAsia"/>
                <w:szCs w:val="21"/>
              </w:rPr>
              <w:t>高前慧</w:t>
            </w:r>
          </w:p>
        </w:tc>
        <w:tc>
          <w:tcPr>
            <w:tcW w:w="850" w:type="dxa"/>
            <w:vAlign w:val="center"/>
          </w:tcPr>
          <w:p w:rsidR="00262BDC" w:rsidRPr="004C515A" w:rsidRDefault="00262BDC" w:rsidP="00010DFE">
            <w:pPr>
              <w:spacing w:line="360" w:lineRule="auto"/>
              <w:jc w:val="center"/>
              <w:rPr>
                <w:szCs w:val="21"/>
              </w:rPr>
            </w:pPr>
            <w:r w:rsidRPr="004C515A">
              <w:rPr>
                <w:rFonts w:hint="eastAsia"/>
                <w:szCs w:val="21"/>
              </w:rPr>
              <w:t>男</w:t>
            </w:r>
          </w:p>
        </w:tc>
        <w:tc>
          <w:tcPr>
            <w:tcW w:w="851" w:type="dxa"/>
            <w:vAlign w:val="center"/>
          </w:tcPr>
          <w:p w:rsidR="00262BDC" w:rsidRPr="004C515A" w:rsidRDefault="00262BDC" w:rsidP="00010DFE">
            <w:pPr>
              <w:spacing w:line="360" w:lineRule="auto"/>
              <w:jc w:val="center"/>
              <w:rPr>
                <w:szCs w:val="21"/>
              </w:rPr>
            </w:pPr>
            <w:r w:rsidRPr="004C515A">
              <w:rPr>
                <w:szCs w:val="21"/>
              </w:rPr>
              <w:t>4</w:t>
            </w:r>
            <w:r w:rsidRPr="004C515A">
              <w:rPr>
                <w:rFonts w:hint="eastAsia"/>
                <w:szCs w:val="21"/>
              </w:rPr>
              <w:t>7</w:t>
            </w:r>
          </w:p>
        </w:tc>
        <w:tc>
          <w:tcPr>
            <w:tcW w:w="1134" w:type="dxa"/>
            <w:vAlign w:val="center"/>
          </w:tcPr>
          <w:p w:rsidR="00262BDC" w:rsidRPr="004C515A" w:rsidRDefault="00262BDC" w:rsidP="00010DFE">
            <w:pPr>
              <w:jc w:val="center"/>
              <w:rPr>
                <w:szCs w:val="21"/>
              </w:rPr>
            </w:pPr>
            <w:r w:rsidRPr="004C515A">
              <w:rPr>
                <w:rFonts w:hint="eastAsia"/>
                <w:szCs w:val="21"/>
              </w:rPr>
              <w:t>农学</w:t>
            </w:r>
          </w:p>
        </w:tc>
        <w:tc>
          <w:tcPr>
            <w:tcW w:w="1559" w:type="dxa"/>
            <w:vAlign w:val="center"/>
          </w:tcPr>
          <w:p w:rsidR="00262BDC" w:rsidRPr="004C515A" w:rsidRDefault="00262BDC" w:rsidP="00010DFE">
            <w:pPr>
              <w:ind w:rightChars="-51" w:right="-107"/>
              <w:jc w:val="center"/>
              <w:rPr>
                <w:szCs w:val="21"/>
              </w:rPr>
            </w:pPr>
            <w:r w:rsidRPr="004C515A">
              <w:rPr>
                <w:rFonts w:hint="eastAsia"/>
                <w:szCs w:val="21"/>
              </w:rPr>
              <w:t>兴安盟种子管理站</w:t>
            </w:r>
          </w:p>
        </w:tc>
        <w:tc>
          <w:tcPr>
            <w:tcW w:w="1276" w:type="dxa"/>
            <w:vAlign w:val="center"/>
          </w:tcPr>
          <w:p w:rsidR="00262BDC" w:rsidRPr="004C515A" w:rsidRDefault="00262BDC" w:rsidP="00010DFE">
            <w:pPr>
              <w:spacing w:line="360" w:lineRule="auto"/>
              <w:jc w:val="center"/>
              <w:rPr>
                <w:szCs w:val="21"/>
              </w:rPr>
            </w:pPr>
            <w:r w:rsidRPr="004C515A">
              <w:rPr>
                <w:rFonts w:hint="eastAsia"/>
                <w:szCs w:val="21"/>
              </w:rPr>
              <w:t>高级农艺师</w:t>
            </w:r>
          </w:p>
        </w:tc>
        <w:tc>
          <w:tcPr>
            <w:tcW w:w="2835" w:type="dxa"/>
            <w:vAlign w:val="center"/>
          </w:tcPr>
          <w:p w:rsidR="00262BDC" w:rsidRPr="004C515A" w:rsidRDefault="00262BDC" w:rsidP="00010DFE">
            <w:pPr>
              <w:ind w:rightChars="-51" w:right="-107"/>
              <w:jc w:val="center"/>
              <w:rPr>
                <w:szCs w:val="21"/>
              </w:rPr>
            </w:pPr>
            <w:r w:rsidRPr="004C515A">
              <w:rPr>
                <w:rFonts w:hint="eastAsia"/>
                <w:szCs w:val="21"/>
              </w:rPr>
              <w:t>专家意见征求、整理</w:t>
            </w:r>
          </w:p>
        </w:tc>
      </w:tr>
      <w:tr w:rsidR="00262BDC" w:rsidRPr="004C515A" w:rsidTr="00A33077">
        <w:trPr>
          <w:trHeight w:val="720"/>
        </w:trPr>
        <w:tc>
          <w:tcPr>
            <w:tcW w:w="710" w:type="dxa"/>
            <w:vMerge/>
            <w:vAlign w:val="center"/>
          </w:tcPr>
          <w:p w:rsidR="00262BDC" w:rsidRPr="004C515A" w:rsidRDefault="00262BDC" w:rsidP="0075364F">
            <w:pPr>
              <w:spacing w:line="360" w:lineRule="auto"/>
              <w:jc w:val="center"/>
              <w:rPr>
                <w:szCs w:val="21"/>
              </w:rPr>
            </w:pPr>
          </w:p>
        </w:tc>
        <w:tc>
          <w:tcPr>
            <w:tcW w:w="1134" w:type="dxa"/>
            <w:vAlign w:val="center"/>
          </w:tcPr>
          <w:p w:rsidR="00262BDC" w:rsidRPr="004C515A" w:rsidRDefault="00262BDC" w:rsidP="0072332D">
            <w:pPr>
              <w:spacing w:line="360" w:lineRule="auto"/>
              <w:jc w:val="center"/>
              <w:rPr>
                <w:szCs w:val="21"/>
              </w:rPr>
            </w:pPr>
            <w:proofErr w:type="gramStart"/>
            <w:r w:rsidRPr="004C515A">
              <w:rPr>
                <w:szCs w:val="21"/>
              </w:rPr>
              <w:t>其格其</w:t>
            </w:r>
            <w:proofErr w:type="gramEnd"/>
          </w:p>
        </w:tc>
        <w:tc>
          <w:tcPr>
            <w:tcW w:w="850" w:type="dxa"/>
            <w:vAlign w:val="center"/>
          </w:tcPr>
          <w:p w:rsidR="00262BDC" w:rsidRPr="004C515A" w:rsidRDefault="00262BDC" w:rsidP="0072332D">
            <w:pPr>
              <w:spacing w:line="360" w:lineRule="auto"/>
              <w:jc w:val="center"/>
              <w:rPr>
                <w:szCs w:val="21"/>
              </w:rPr>
            </w:pPr>
            <w:r w:rsidRPr="004C515A">
              <w:rPr>
                <w:szCs w:val="21"/>
              </w:rPr>
              <w:t>男</w:t>
            </w:r>
          </w:p>
        </w:tc>
        <w:tc>
          <w:tcPr>
            <w:tcW w:w="851" w:type="dxa"/>
            <w:vAlign w:val="center"/>
          </w:tcPr>
          <w:p w:rsidR="00262BDC" w:rsidRPr="004C515A" w:rsidRDefault="00262BDC" w:rsidP="0072332D">
            <w:pPr>
              <w:spacing w:line="360" w:lineRule="auto"/>
              <w:jc w:val="center"/>
              <w:rPr>
                <w:szCs w:val="21"/>
              </w:rPr>
            </w:pPr>
            <w:r w:rsidRPr="004C515A">
              <w:rPr>
                <w:rFonts w:hint="eastAsia"/>
                <w:szCs w:val="21"/>
              </w:rPr>
              <w:t>35</w:t>
            </w:r>
          </w:p>
        </w:tc>
        <w:tc>
          <w:tcPr>
            <w:tcW w:w="1134" w:type="dxa"/>
            <w:vAlign w:val="center"/>
          </w:tcPr>
          <w:p w:rsidR="00262BDC" w:rsidRPr="004C515A" w:rsidRDefault="00262BDC" w:rsidP="0072332D">
            <w:pPr>
              <w:jc w:val="center"/>
              <w:rPr>
                <w:szCs w:val="21"/>
              </w:rPr>
            </w:pPr>
            <w:r w:rsidRPr="004C515A">
              <w:rPr>
                <w:szCs w:val="21"/>
              </w:rPr>
              <w:t>农村与区域发展</w:t>
            </w:r>
          </w:p>
        </w:tc>
        <w:tc>
          <w:tcPr>
            <w:tcW w:w="1559" w:type="dxa"/>
            <w:vAlign w:val="center"/>
          </w:tcPr>
          <w:p w:rsidR="00262BDC" w:rsidRPr="004C515A" w:rsidRDefault="00262BDC" w:rsidP="0072332D">
            <w:pPr>
              <w:ind w:rightChars="-51" w:right="-107"/>
              <w:jc w:val="center"/>
              <w:rPr>
                <w:szCs w:val="21"/>
              </w:rPr>
            </w:pPr>
            <w:r w:rsidRPr="004C515A">
              <w:rPr>
                <w:rFonts w:hint="eastAsia"/>
                <w:szCs w:val="21"/>
              </w:rPr>
              <w:t>兴安盟农</w:t>
            </w:r>
            <w:r w:rsidR="00C1631C">
              <w:rPr>
                <w:rFonts w:hint="eastAsia"/>
                <w:szCs w:val="21"/>
              </w:rPr>
              <w:t>牧</w:t>
            </w:r>
            <w:r w:rsidRPr="004C515A">
              <w:rPr>
                <w:rFonts w:hint="eastAsia"/>
                <w:szCs w:val="21"/>
              </w:rPr>
              <w:t>业科学研究所</w:t>
            </w:r>
          </w:p>
        </w:tc>
        <w:tc>
          <w:tcPr>
            <w:tcW w:w="1276" w:type="dxa"/>
            <w:vAlign w:val="center"/>
          </w:tcPr>
          <w:p w:rsidR="00262BDC" w:rsidRPr="004C515A" w:rsidRDefault="00262BDC" w:rsidP="0072332D">
            <w:pPr>
              <w:spacing w:line="360" w:lineRule="auto"/>
              <w:rPr>
                <w:szCs w:val="21"/>
              </w:rPr>
            </w:pPr>
            <w:r w:rsidRPr="004C515A">
              <w:rPr>
                <w:rFonts w:hint="eastAsia"/>
                <w:szCs w:val="21"/>
              </w:rPr>
              <w:t>助理研究员</w:t>
            </w:r>
          </w:p>
        </w:tc>
        <w:tc>
          <w:tcPr>
            <w:tcW w:w="2835" w:type="dxa"/>
            <w:vAlign w:val="center"/>
          </w:tcPr>
          <w:p w:rsidR="00262BDC" w:rsidRPr="004C515A" w:rsidRDefault="00262BDC" w:rsidP="0072332D">
            <w:pPr>
              <w:ind w:rightChars="-51" w:right="-107"/>
              <w:jc w:val="center"/>
              <w:rPr>
                <w:szCs w:val="21"/>
              </w:rPr>
            </w:pPr>
            <w:r w:rsidRPr="004C515A">
              <w:rPr>
                <w:rFonts w:hint="eastAsia"/>
                <w:szCs w:val="21"/>
              </w:rPr>
              <w:t>相关标准</w:t>
            </w:r>
            <w:r>
              <w:rPr>
                <w:rFonts w:hint="eastAsia"/>
                <w:szCs w:val="21"/>
              </w:rPr>
              <w:t xml:space="preserve"> </w:t>
            </w:r>
            <w:r w:rsidRPr="004C515A">
              <w:rPr>
                <w:rFonts w:hint="eastAsia"/>
                <w:szCs w:val="21"/>
              </w:rPr>
              <w:t>查询</w:t>
            </w:r>
          </w:p>
        </w:tc>
      </w:tr>
      <w:tr w:rsidR="00262BDC" w:rsidRPr="004C515A" w:rsidTr="00A33077">
        <w:trPr>
          <w:trHeight w:val="720"/>
        </w:trPr>
        <w:tc>
          <w:tcPr>
            <w:tcW w:w="710" w:type="dxa"/>
            <w:vMerge/>
            <w:vAlign w:val="center"/>
          </w:tcPr>
          <w:p w:rsidR="00262BDC" w:rsidRPr="004C515A" w:rsidRDefault="00262BDC" w:rsidP="0075364F">
            <w:pPr>
              <w:spacing w:line="360" w:lineRule="auto"/>
              <w:jc w:val="center"/>
              <w:rPr>
                <w:szCs w:val="21"/>
              </w:rPr>
            </w:pPr>
          </w:p>
        </w:tc>
        <w:tc>
          <w:tcPr>
            <w:tcW w:w="1134" w:type="dxa"/>
            <w:vAlign w:val="center"/>
          </w:tcPr>
          <w:p w:rsidR="00262BDC" w:rsidRPr="004C515A" w:rsidRDefault="00262BDC" w:rsidP="005D3381">
            <w:pPr>
              <w:spacing w:line="360" w:lineRule="auto"/>
              <w:jc w:val="center"/>
              <w:rPr>
                <w:szCs w:val="21"/>
              </w:rPr>
            </w:pPr>
            <w:r w:rsidRPr="004C515A">
              <w:rPr>
                <w:rFonts w:hint="eastAsia"/>
                <w:szCs w:val="21"/>
              </w:rPr>
              <w:t>孙乌日</w:t>
            </w:r>
            <w:proofErr w:type="gramStart"/>
            <w:r w:rsidRPr="004C515A">
              <w:rPr>
                <w:rFonts w:hint="eastAsia"/>
                <w:szCs w:val="21"/>
              </w:rPr>
              <w:t>娜</w:t>
            </w:r>
            <w:proofErr w:type="gramEnd"/>
          </w:p>
        </w:tc>
        <w:tc>
          <w:tcPr>
            <w:tcW w:w="850" w:type="dxa"/>
            <w:vAlign w:val="center"/>
          </w:tcPr>
          <w:p w:rsidR="00262BDC" w:rsidRPr="004C515A" w:rsidRDefault="00262BDC" w:rsidP="005D3381">
            <w:pPr>
              <w:spacing w:line="360" w:lineRule="auto"/>
              <w:jc w:val="center"/>
              <w:rPr>
                <w:szCs w:val="21"/>
              </w:rPr>
            </w:pPr>
            <w:r w:rsidRPr="004C515A">
              <w:rPr>
                <w:rFonts w:hint="eastAsia"/>
                <w:szCs w:val="21"/>
              </w:rPr>
              <w:t>女</w:t>
            </w:r>
          </w:p>
        </w:tc>
        <w:tc>
          <w:tcPr>
            <w:tcW w:w="851" w:type="dxa"/>
            <w:vAlign w:val="center"/>
          </w:tcPr>
          <w:p w:rsidR="00262BDC" w:rsidRPr="004C515A" w:rsidRDefault="00262BDC" w:rsidP="00A142DF">
            <w:pPr>
              <w:spacing w:line="360" w:lineRule="auto"/>
              <w:jc w:val="center"/>
              <w:rPr>
                <w:szCs w:val="21"/>
              </w:rPr>
            </w:pPr>
            <w:r w:rsidRPr="004C515A">
              <w:rPr>
                <w:szCs w:val="21"/>
              </w:rPr>
              <w:t>3</w:t>
            </w:r>
            <w:r>
              <w:rPr>
                <w:rFonts w:hint="eastAsia"/>
                <w:szCs w:val="21"/>
              </w:rPr>
              <w:t>1</w:t>
            </w:r>
          </w:p>
        </w:tc>
        <w:tc>
          <w:tcPr>
            <w:tcW w:w="1134" w:type="dxa"/>
            <w:vAlign w:val="center"/>
          </w:tcPr>
          <w:p w:rsidR="00262BDC" w:rsidRPr="004C515A" w:rsidRDefault="00262BDC" w:rsidP="005D3381">
            <w:pPr>
              <w:jc w:val="center"/>
              <w:rPr>
                <w:szCs w:val="21"/>
              </w:rPr>
            </w:pPr>
            <w:r w:rsidRPr="004C515A">
              <w:rPr>
                <w:rFonts w:hint="eastAsia"/>
                <w:szCs w:val="21"/>
              </w:rPr>
              <w:t>植物学</w:t>
            </w:r>
          </w:p>
        </w:tc>
        <w:tc>
          <w:tcPr>
            <w:tcW w:w="1559" w:type="dxa"/>
            <w:vAlign w:val="center"/>
          </w:tcPr>
          <w:p w:rsidR="00262BDC" w:rsidRPr="004C515A" w:rsidRDefault="00262BDC" w:rsidP="005D3381">
            <w:pPr>
              <w:ind w:rightChars="-51" w:right="-107"/>
              <w:jc w:val="center"/>
              <w:rPr>
                <w:szCs w:val="21"/>
              </w:rPr>
            </w:pPr>
            <w:r w:rsidRPr="004C515A">
              <w:rPr>
                <w:rFonts w:hint="eastAsia"/>
                <w:szCs w:val="21"/>
              </w:rPr>
              <w:t>兴安盟农</w:t>
            </w:r>
            <w:r w:rsidR="00C1631C">
              <w:rPr>
                <w:rFonts w:hint="eastAsia"/>
                <w:szCs w:val="21"/>
              </w:rPr>
              <w:t>牧</w:t>
            </w:r>
            <w:r w:rsidRPr="004C515A">
              <w:rPr>
                <w:rFonts w:hint="eastAsia"/>
                <w:szCs w:val="21"/>
              </w:rPr>
              <w:t>业科学研究所</w:t>
            </w:r>
          </w:p>
        </w:tc>
        <w:tc>
          <w:tcPr>
            <w:tcW w:w="1276" w:type="dxa"/>
            <w:vAlign w:val="center"/>
          </w:tcPr>
          <w:p w:rsidR="00262BDC" w:rsidRPr="004C515A" w:rsidRDefault="00262BDC" w:rsidP="005D3381">
            <w:pPr>
              <w:spacing w:line="360" w:lineRule="auto"/>
              <w:rPr>
                <w:szCs w:val="21"/>
              </w:rPr>
            </w:pPr>
            <w:r w:rsidRPr="004C515A">
              <w:rPr>
                <w:rFonts w:hint="eastAsia"/>
                <w:szCs w:val="21"/>
              </w:rPr>
              <w:t>助理研究员</w:t>
            </w:r>
          </w:p>
        </w:tc>
        <w:tc>
          <w:tcPr>
            <w:tcW w:w="2835" w:type="dxa"/>
            <w:vAlign w:val="center"/>
          </w:tcPr>
          <w:p w:rsidR="00262BDC" w:rsidRPr="004C515A" w:rsidRDefault="00262BDC" w:rsidP="005D3381">
            <w:pPr>
              <w:ind w:rightChars="-51" w:right="-107"/>
              <w:jc w:val="center"/>
              <w:rPr>
                <w:szCs w:val="21"/>
              </w:rPr>
            </w:pPr>
            <w:r w:rsidRPr="004C515A">
              <w:rPr>
                <w:rFonts w:hint="eastAsia"/>
                <w:szCs w:val="21"/>
              </w:rPr>
              <w:t>专家意见征求、整理</w:t>
            </w:r>
          </w:p>
        </w:tc>
      </w:tr>
      <w:tr w:rsidR="00C1631C" w:rsidRPr="004C515A" w:rsidTr="00A33077">
        <w:trPr>
          <w:trHeight w:val="720"/>
        </w:trPr>
        <w:tc>
          <w:tcPr>
            <w:tcW w:w="710" w:type="dxa"/>
            <w:vMerge/>
            <w:vAlign w:val="center"/>
          </w:tcPr>
          <w:p w:rsidR="00C1631C" w:rsidRPr="004C515A" w:rsidRDefault="00C1631C" w:rsidP="0075364F">
            <w:pPr>
              <w:spacing w:line="360" w:lineRule="auto"/>
              <w:jc w:val="center"/>
              <w:rPr>
                <w:szCs w:val="21"/>
              </w:rPr>
            </w:pPr>
          </w:p>
        </w:tc>
        <w:tc>
          <w:tcPr>
            <w:tcW w:w="1134" w:type="dxa"/>
            <w:vAlign w:val="center"/>
          </w:tcPr>
          <w:p w:rsidR="00C1631C" w:rsidRDefault="00C1631C" w:rsidP="00D77376">
            <w:pPr>
              <w:spacing w:line="360" w:lineRule="auto"/>
              <w:jc w:val="center"/>
              <w:rPr>
                <w:szCs w:val="21"/>
              </w:rPr>
            </w:pPr>
            <w:r>
              <w:rPr>
                <w:rFonts w:hint="eastAsia"/>
                <w:szCs w:val="21"/>
              </w:rPr>
              <w:t>郑慧</w:t>
            </w:r>
          </w:p>
        </w:tc>
        <w:tc>
          <w:tcPr>
            <w:tcW w:w="850" w:type="dxa"/>
            <w:vAlign w:val="center"/>
          </w:tcPr>
          <w:p w:rsidR="00C1631C" w:rsidRDefault="00C1631C" w:rsidP="00D77376">
            <w:pPr>
              <w:spacing w:line="360" w:lineRule="auto"/>
              <w:jc w:val="center"/>
              <w:rPr>
                <w:szCs w:val="21"/>
              </w:rPr>
            </w:pPr>
            <w:r>
              <w:rPr>
                <w:rFonts w:hint="eastAsia"/>
                <w:szCs w:val="21"/>
              </w:rPr>
              <w:t>女</w:t>
            </w:r>
          </w:p>
        </w:tc>
        <w:tc>
          <w:tcPr>
            <w:tcW w:w="851" w:type="dxa"/>
            <w:vAlign w:val="center"/>
          </w:tcPr>
          <w:p w:rsidR="00C1631C" w:rsidRDefault="00C1631C" w:rsidP="00D77376">
            <w:pPr>
              <w:spacing w:line="360" w:lineRule="auto"/>
              <w:jc w:val="center"/>
              <w:rPr>
                <w:szCs w:val="21"/>
              </w:rPr>
            </w:pPr>
            <w:r>
              <w:rPr>
                <w:rFonts w:hint="eastAsia"/>
                <w:szCs w:val="21"/>
              </w:rPr>
              <w:t>41</w:t>
            </w:r>
          </w:p>
        </w:tc>
        <w:tc>
          <w:tcPr>
            <w:tcW w:w="1134" w:type="dxa"/>
            <w:vAlign w:val="center"/>
          </w:tcPr>
          <w:p w:rsidR="00C1631C" w:rsidRDefault="00C1631C" w:rsidP="00D77376">
            <w:pPr>
              <w:spacing w:line="360" w:lineRule="auto"/>
              <w:jc w:val="center"/>
              <w:rPr>
                <w:szCs w:val="21"/>
              </w:rPr>
            </w:pPr>
            <w:r>
              <w:rPr>
                <w:rFonts w:hint="eastAsia"/>
                <w:szCs w:val="21"/>
              </w:rPr>
              <w:t>农学</w:t>
            </w:r>
          </w:p>
        </w:tc>
        <w:tc>
          <w:tcPr>
            <w:tcW w:w="1559" w:type="dxa"/>
            <w:vAlign w:val="center"/>
          </w:tcPr>
          <w:p w:rsidR="00C1631C" w:rsidRDefault="00C1631C" w:rsidP="00C1631C">
            <w:pPr>
              <w:ind w:rightChars="-51" w:right="-107"/>
              <w:jc w:val="center"/>
              <w:rPr>
                <w:szCs w:val="21"/>
              </w:rPr>
            </w:pPr>
            <w:r>
              <w:rPr>
                <w:rFonts w:hint="eastAsia"/>
                <w:szCs w:val="21"/>
              </w:rPr>
              <w:t>兴安盟农牧业科学研究所</w:t>
            </w:r>
          </w:p>
        </w:tc>
        <w:tc>
          <w:tcPr>
            <w:tcW w:w="1276" w:type="dxa"/>
            <w:vAlign w:val="center"/>
          </w:tcPr>
          <w:p w:rsidR="00C1631C" w:rsidRDefault="00C1631C" w:rsidP="00D77376">
            <w:pPr>
              <w:spacing w:line="360" w:lineRule="auto"/>
              <w:jc w:val="center"/>
              <w:rPr>
                <w:szCs w:val="21"/>
              </w:rPr>
            </w:pPr>
            <w:r>
              <w:rPr>
                <w:rFonts w:hint="eastAsia"/>
                <w:szCs w:val="21"/>
              </w:rPr>
              <w:t>农艺师</w:t>
            </w:r>
          </w:p>
        </w:tc>
        <w:tc>
          <w:tcPr>
            <w:tcW w:w="2835" w:type="dxa"/>
            <w:vAlign w:val="center"/>
          </w:tcPr>
          <w:p w:rsidR="00C1631C" w:rsidRDefault="00C1631C" w:rsidP="00D77376">
            <w:pPr>
              <w:jc w:val="center"/>
              <w:rPr>
                <w:szCs w:val="21"/>
              </w:rPr>
            </w:pPr>
            <w:r>
              <w:rPr>
                <w:rFonts w:hint="eastAsia"/>
                <w:szCs w:val="21"/>
              </w:rPr>
              <w:t>专家意见征求、整理</w:t>
            </w:r>
          </w:p>
        </w:tc>
      </w:tr>
      <w:tr w:rsidR="00C1631C" w:rsidRPr="004C515A" w:rsidTr="00A33077">
        <w:trPr>
          <w:trHeight w:val="720"/>
        </w:trPr>
        <w:tc>
          <w:tcPr>
            <w:tcW w:w="710" w:type="dxa"/>
            <w:vMerge/>
            <w:vAlign w:val="center"/>
          </w:tcPr>
          <w:p w:rsidR="00C1631C" w:rsidRPr="004C515A" w:rsidRDefault="00C1631C" w:rsidP="0075364F">
            <w:pPr>
              <w:spacing w:line="360" w:lineRule="auto"/>
              <w:jc w:val="center"/>
              <w:rPr>
                <w:szCs w:val="21"/>
              </w:rPr>
            </w:pPr>
          </w:p>
        </w:tc>
        <w:tc>
          <w:tcPr>
            <w:tcW w:w="1134" w:type="dxa"/>
            <w:vAlign w:val="center"/>
          </w:tcPr>
          <w:p w:rsidR="00C1631C" w:rsidRDefault="00C1631C" w:rsidP="00C1631C">
            <w:pPr>
              <w:ind w:rightChars="-51" w:right="-107"/>
              <w:jc w:val="center"/>
              <w:rPr>
                <w:szCs w:val="21"/>
              </w:rPr>
            </w:pPr>
            <w:r>
              <w:rPr>
                <w:rFonts w:hint="eastAsia"/>
                <w:szCs w:val="21"/>
              </w:rPr>
              <w:t>李乌日吉木斯</w:t>
            </w:r>
          </w:p>
        </w:tc>
        <w:tc>
          <w:tcPr>
            <w:tcW w:w="850" w:type="dxa"/>
            <w:vAlign w:val="center"/>
          </w:tcPr>
          <w:p w:rsidR="00C1631C" w:rsidRDefault="00C1631C" w:rsidP="00D77376">
            <w:pPr>
              <w:spacing w:line="360" w:lineRule="auto"/>
              <w:jc w:val="center"/>
              <w:rPr>
                <w:szCs w:val="21"/>
              </w:rPr>
            </w:pPr>
            <w:r>
              <w:rPr>
                <w:rFonts w:hint="eastAsia"/>
                <w:szCs w:val="21"/>
              </w:rPr>
              <w:t>女</w:t>
            </w:r>
          </w:p>
        </w:tc>
        <w:tc>
          <w:tcPr>
            <w:tcW w:w="851" w:type="dxa"/>
            <w:vAlign w:val="center"/>
          </w:tcPr>
          <w:p w:rsidR="00C1631C" w:rsidRDefault="00C1631C" w:rsidP="00D77376">
            <w:pPr>
              <w:spacing w:line="360" w:lineRule="auto"/>
              <w:jc w:val="center"/>
              <w:rPr>
                <w:szCs w:val="21"/>
              </w:rPr>
            </w:pPr>
            <w:r>
              <w:rPr>
                <w:rFonts w:hint="eastAsia"/>
                <w:szCs w:val="21"/>
              </w:rPr>
              <w:t>31</w:t>
            </w:r>
          </w:p>
        </w:tc>
        <w:tc>
          <w:tcPr>
            <w:tcW w:w="1134" w:type="dxa"/>
            <w:vAlign w:val="center"/>
          </w:tcPr>
          <w:p w:rsidR="00C1631C" w:rsidRDefault="00C1631C" w:rsidP="00D77376">
            <w:pPr>
              <w:spacing w:line="360" w:lineRule="auto"/>
              <w:jc w:val="center"/>
              <w:rPr>
                <w:szCs w:val="21"/>
              </w:rPr>
            </w:pPr>
            <w:r>
              <w:rPr>
                <w:rFonts w:hint="eastAsia"/>
                <w:szCs w:val="21"/>
              </w:rPr>
              <w:t>草学</w:t>
            </w:r>
          </w:p>
        </w:tc>
        <w:tc>
          <w:tcPr>
            <w:tcW w:w="1559" w:type="dxa"/>
            <w:vAlign w:val="center"/>
          </w:tcPr>
          <w:p w:rsidR="00C1631C" w:rsidRDefault="00C1631C" w:rsidP="00C1631C">
            <w:pPr>
              <w:ind w:rightChars="-51" w:right="-107"/>
              <w:jc w:val="center"/>
              <w:rPr>
                <w:szCs w:val="21"/>
              </w:rPr>
            </w:pPr>
            <w:r>
              <w:rPr>
                <w:rFonts w:hint="eastAsia"/>
                <w:szCs w:val="21"/>
              </w:rPr>
              <w:t>兴安盟农牧业科学研究所</w:t>
            </w:r>
          </w:p>
        </w:tc>
        <w:tc>
          <w:tcPr>
            <w:tcW w:w="1276" w:type="dxa"/>
            <w:vAlign w:val="center"/>
          </w:tcPr>
          <w:p w:rsidR="00C1631C" w:rsidRDefault="00C1631C" w:rsidP="00D77376">
            <w:pPr>
              <w:spacing w:line="360" w:lineRule="auto"/>
              <w:jc w:val="center"/>
              <w:rPr>
                <w:szCs w:val="21"/>
              </w:rPr>
            </w:pPr>
            <w:r>
              <w:rPr>
                <w:rFonts w:hint="eastAsia"/>
                <w:szCs w:val="21"/>
              </w:rPr>
              <w:t>助理研究员</w:t>
            </w:r>
          </w:p>
        </w:tc>
        <w:tc>
          <w:tcPr>
            <w:tcW w:w="2835" w:type="dxa"/>
            <w:vAlign w:val="center"/>
          </w:tcPr>
          <w:p w:rsidR="00C1631C" w:rsidRDefault="00C1631C" w:rsidP="00D77376">
            <w:pPr>
              <w:jc w:val="center"/>
              <w:rPr>
                <w:szCs w:val="21"/>
              </w:rPr>
            </w:pPr>
            <w:r>
              <w:rPr>
                <w:rFonts w:hint="eastAsia"/>
                <w:szCs w:val="21"/>
              </w:rPr>
              <w:t>专家意见征求、整理</w:t>
            </w:r>
          </w:p>
        </w:tc>
      </w:tr>
      <w:tr w:rsidR="00C1631C" w:rsidRPr="004C515A" w:rsidTr="00A33077">
        <w:trPr>
          <w:trHeight w:val="720"/>
        </w:trPr>
        <w:tc>
          <w:tcPr>
            <w:tcW w:w="710" w:type="dxa"/>
            <w:vMerge/>
            <w:vAlign w:val="center"/>
          </w:tcPr>
          <w:p w:rsidR="00C1631C" w:rsidRPr="004C515A" w:rsidRDefault="00C1631C" w:rsidP="0075364F">
            <w:pPr>
              <w:spacing w:line="360" w:lineRule="auto"/>
              <w:jc w:val="center"/>
              <w:rPr>
                <w:szCs w:val="21"/>
              </w:rPr>
            </w:pPr>
          </w:p>
        </w:tc>
        <w:tc>
          <w:tcPr>
            <w:tcW w:w="1134" w:type="dxa"/>
            <w:vAlign w:val="center"/>
          </w:tcPr>
          <w:p w:rsidR="00C1631C" w:rsidRDefault="00C1631C" w:rsidP="00D77376">
            <w:pPr>
              <w:spacing w:line="360" w:lineRule="auto"/>
              <w:jc w:val="center"/>
              <w:rPr>
                <w:szCs w:val="21"/>
              </w:rPr>
            </w:pPr>
            <w:r>
              <w:rPr>
                <w:rFonts w:hint="eastAsia"/>
                <w:szCs w:val="21"/>
              </w:rPr>
              <w:t>董汉文</w:t>
            </w:r>
          </w:p>
        </w:tc>
        <w:tc>
          <w:tcPr>
            <w:tcW w:w="850" w:type="dxa"/>
            <w:vAlign w:val="center"/>
          </w:tcPr>
          <w:p w:rsidR="00C1631C" w:rsidRDefault="00C1631C" w:rsidP="00D77376">
            <w:pPr>
              <w:spacing w:line="360" w:lineRule="auto"/>
              <w:jc w:val="center"/>
              <w:rPr>
                <w:szCs w:val="21"/>
              </w:rPr>
            </w:pPr>
            <w:r>
              <w:rPr>
                <w:rFonts w:hint="eastAsia"/>
                <w:szCs w:val="21"/>
              </w:rPr>
              <w:t>男</w:t>
            </w:r>
          </w:p>
        </w:tc>
        <w:tc>
          <w:tcPr>
            <w:tcW w:w="851" w:type="dxa"/>
            <w:vAlign w:val="center"/>
          </w:tcPr>
          <w:p w:rsidR="00C1631C" w:rsidRDefault="00C1631C" w:rsidP="00D77376">
            <w:pPr>
              <w:spacing w:line="360" w:lineRule="auto"/>
              <w:jc w:val="center"/>
              <w:rPr>
                <w:szCs w:val="21"/>
              </w:rPr>
            </w:pPr>
            <w:r>
              <w:rPr>
                <w:rFonts w:hint="eastAsia"/>
                <w:szCs w:val="21"/>
              </w:rPr>
              <w:t>50</w:t>
            </w:r>
          </w:p>
        </w:tc>
        <w:tc>
          <w:tcPr>
            <w:tcW w:w="1134" w:type="dxa"/>
            <w:vAlign w:val="center"/>
          </w:tcPr>
          <w:p w:rsidR="00C1631C" w:rsidRDefault="00C1631C" w:rsidP="00D77376">
            <w:pPr>
              <w:spacing w:line="360" w:lineRule="auto"/>
              <w:jc w:val="center"/>
              <w:rPr>
                <w:szCs w:val="21"/>
              </w:rPr>
            </w:pPr>
            <w:r>
              <w:rPr>
                <w:rFonts w:hint="eastAsia"/>
                <w:szCs w:val="21"/>
              </w:rPr>
              <w:t>农学</w:t>
            </w:r>
          </w:p>
        </w:tc>
        <w:tc>
          <w:tcPr>
            <w:tcW w:w="1559" w:type="dxa"/>
            <w:vAlign w:val="center"/>
          </w:tcPr>
          <w:p w:rsidR="00C1631C" w:rsidRDefault="00C1631C" w:rsidP="00C1631C">
            <w:pPr>
              <w:ind w:rightChars="-51" w:right="-107"/>
              <w:jc w:val="center"/>
              <w:rPr>
                <w:szCs w:val="21"/>
              </w:rPr>
            </w:pPr>
            <w:r>
              <w:rPr>
                <w:rFonts w:hint="eastAsia"/>
                <w:szCs w:val="21"/>
              </w:rPr>
              <w:t>兴安盟农牧业科学研究所</w:t>
            </w:r>
          </w:p>
        </w:tc>
        <w:tc>
          <w:tcPr>
            <w:tcW w:w="1276" w:type="dxa"/>
            <w:vAlign w:val="center"/>
          </w:tcPr>
          <w:p w:rsidR="00C1631C" w:rsidRDefault="00C1631C" w:rsidP="00D77376">
            <w:pPr>
              <w:spacing w:line="360" w:lineRule="auto"/>
              <w:jc w:val="center"/>
              <w:rPr>
                <w:szCs w:val="21"/>
              </w:rPr>
            </w:pPr>
            <w:r>
              <w:rPr>
                <w:rFonts w:hint="eastAsia"/>
                <w:szCs w:val="21"/>
              </w:rPr>
              <w:t>高级农艺师</w:t>
            </w:r>
          </w:p>
        </w:tc>
        <w:tc>
          <w:tcPr>
            <w:tcW w:w="2835" w:type="dxa"/>
            <w:vAlign w:val="center"/>
          </w:tcPr>
          <w:p w:rsidR="00C1631C" w:rsidRDefault="00C1631C" w:rsidP="00D77376">
            <w:pPr>
              <w:jc w:val="center"/>
              <w:rPr>
                <w:szCs w:val="21"/>
              </w:rPr>
            </w:pPr>
            <w:r>
              <w:rPr>
                <w:rFonts w:hint="eastAsia"/>
                <w:szCs w:val="21"/>
              </w:rPr>
              <w:t>专家意见征求、整理</w:t>
            </w:r>
          </w:p>
        </w:tc>
      </w:tr>
      <w:tr w:rsidR="00C1631C" w:rsidRPr="004C515A" w:rsidTr="00A33077">
        <w:trPr>
          <w:trHeight w:val="720"/>
        </w:trPr>
        <w:tc>
          <w:tcPr>
            <w:tcW w:w="710" w:type="dxa"/>
            <w:vMerge/>
            <w:vAlign w:val="center"/>
          </w:tcPr>
          <w:p w:rsidR="00C1631C" w:rsidRPr="004C515A" w:rsidRDefault="00C1631C" w:rsidP="0075364F">
            <w:pPr>
              <w:spacing w:line="360" w:lineRule="auto"/>
              <w:jc w:val="center"/>
              <w:rPr>
                <w:szCs w:val="21"/>
              </w:rPr>
            </w:pPr>
          </w:p>
        </w:tc>
        <w:tc>
          <w:tcPr>
            <w:tcW w:w="1134" w:type="dxa"/>
            <w:vAlign w:val="center"/>
          </w:tcPr>
          <w:p w:rsidR="00C1631C" w:rsidRPr="004C515A" w:rsidRDefault="00C1631C" w:rsidP="001B2887">
            <w:pPr>
              <w:spacing w:line="360" w:lineRule="auto"/>
              <w:jc w:val="center"/>
              <w:rPr>
                <w:szCs w:val="21"/>
              </w:rPr>
            </w:pPr>
            <w:r w:rsidRPr="004C515A">
              <w:rPr>
                <w:rFonts w:hint="eastAsia"/>
                <w:szCs w:val="21"/>
              </w:rPr>
              <w:t>李红艳</w:t>
            </w:r>
          </w:p>
        </w:tc>
        <w:tc>
          <w:tcPr>
            <w:tcW w:w="850" w:type="dxa"/>
            <w:vAlign w:val="center"/>
          </w:tcPr>
          <w:p w:rsidR="00C1631C" w:rsidRPr="004C515A" w:rsidRDefault="00C1631C" w:rsidP="001B2887">
            <w:pPr>
              <w:spacing w:line="360" w:lineRule="auto"/>
              <w:jc w:val="center"/>
              <w:rPr>
                <w:szCs w:val="21"/>
              </w:rPr>
            </w:pPr>
            <w:r w:rsidRPr="004C515A">
              <w:rPr>
                <w:rFonts w:hint="eastAsia"/>
                <w:szCs w:val="21"/>
              </w:rPr>
              <w:t>女</w:t>
            </w:r>
          </w:p>
        </w:tc>
        <w:tc>
          <w:tcPr>
            <w:tcW w:w="851" w:type="dxa"/>
            <w:vAlign w:val="center"/>
          </w:tcPr>
          <w:p w:rsidR="00C1631C" w:rsidRPr="004C515A" w:rsidRDefault="00C1631C" w:rsidP="001B2887">
            <w:pPr>
              <w:spacing w:line="360" w:lineRule="auto"/>
              <w:jc w:val="center"/>
              <w:rPr>
                <w:szCs w:val="21"/>
              </w:rPr>
            </w:pPr>
            <w:r w:rsidRPr="004C515A">
              <w:rPr>
                <w:rFonts w:hint="eastAsia"/>
                <w:szCs w:val="21"/>
              </w:rPr>
              <w:t>48</w:t>
            </w:r>
          </w:p>
        </w:tc>
        <w:tc>
          <w:tcPr>
            <w:tcW w:w="1134" w:type="dxa"/>
            <w:vAlign w:val="center"/>
          </w:tcPr>
          <w:p w:rsidR="00C1631C" w:rsidRPr="004C515A" w:rsidRDefault="00C1631C" w:rsidP="001B2887">
            <w:pPr>
              <w:jc w:val="center"/>
              <w:rPr>
                <w:szCs w:val="21"/>
              </w:rPr>
            </w:pPr>
            <w:r w:rsidRPr="004C515A">
              <w:rPr>
                <w:rFonts w:hint="eastAsia"/>
                <w:szCs w:val="21"/>
              </w:rPr>
              <w:t>农学</w:t>
            </w:r>
          </w:p>
        </w:tc>
        <w:tc>
          <w:tcPr>
            <w:tcW w:w="1559" w:type="dxa"/>
            <w:vAlign w:val="center"/>
          </w:tcPr>
          <w:p w:rsidR="00C1631C" w:rsidRPr="004C515A" w:rsidRDefault="00C1631C" w:rsidP="00F64A5D">
            <w:pPr>
              <w:jc w:val="center"/>
              <w:rPr>
                <w:szCs w:val="21"/>
              </w:rPr>
            </w:pPr>
            <w:r w:rsidRPr="004C515A">
              <w:rPr>
                <w:szCs w:val="21"/>
              </w:rPr>
              <w:t>兴安盟饲料草种监督检验站</w:t>
            </w:r>
          </w:p>
        </w:tc>
        <w:tc>
          <w:tcPr>
            <w:tcW w:w="1276" w:type="dxa"/>
            <w:vAlign w:val="center"/>
          </w:tcPr>
          <w:p w:rsidR="00C1631C" w:rsidRPr="004C515A" w:rsidRDefault="00C1631C" w:rsidP="00F64A5D">
            <w:pPr>
              <w:spacing w:line="360" w:lineRule="auto"/>
              <w:jc w:val="center"/>
              <w:rPr>
                <w:szCs w:val="21"/>
              </w:rPr>
            </w:pPr>
            <w:r w:rsidRPr="004C515A">
              <w:rPr>
                <w:rFonts w:hint="eastAsia"/>
                <w:szCs w:val="21"/>
              </w:rPr>
              <w:t>助理研究员</w:t>
            </w:r>
          </w:p>
        </w:tc>
        <w:tc>
          <w:tcPr>
            <w:tcW w:w="2835" w:type="dxa"/>
            <w:vAlign w:val="center"/>
          </w:tcPr>
          <w:p w:rsidR="00C1631C" w:rsidRPr="004C515A" w:rsidRDefault="00C1631C" w:rsidP="001B2887">
            <w:pPr>
              <w:jc w:val="center"/>
              <w:rPr>
                <w:szCs w:val="21"/>
              </w:rPr>
            </w:pPr>
            <w:r w:rsidRPr="004C515A">
              <w:rPr>
                <w:rFonts w:hint="eastAsia"/>
                <w:szCs w:val="21"/>
              </w:rPr>
              <w:t>相关标准查询</w:t>
            </w:r>
          </w:p>
        </w:tc>
      </w:tr>
      <w:tr w:rsidR="00C1631C" w:rsidRPr="004C515A" w:rsidTr="00A33077">
        <w:trPr>
          <w:trHeight w:val="720"/>
        </w:trPr>
        <w:tc>
          <w:tcPr>
            <w:tcW w:w="710" w:type="dxa"/>
            <w:vMerge/>
            <w:vAlign w:val="center"/>
          </w:tcPr>
          <w:p w:rsidR="00C1631C" w:rsidRPr="004C515A" w:rsidRDefault="00C1631C" w:rsidP="0075364F">
            <w:pPr>
              <w:spacing w:line="360" w:lineRule="auto"/>
              <w:jc w:val="center"/>
              <w:rPr>
                <w:szCs w:val="21"/>
              </w:rPr>
            </w:pPr>
          </w:p>
        </w:tc>
        <w:tc>
          <w:tcPr>
            <w:tcW w:w="1134" w:type="dxa"/>
            <w:vAlign w:val="center"/>
          </w:tcPr>
          <w:p w:rsidR="00C1631C" w:rsidRPr="004C515A" w:rsidRDefault="00C1631C" w:rsidP="009333C6">
            <w:pPr>
              <w:spacing w:line="360" w:lineRule="auto"/>
              <w:jc w:val="center"/>
              <w:rPr>
                <w:szCs w:val="21"/>
              </w:rPr>
            </w:pPr>
            <w:r w:rsidRPr="004C515A">
              <w:rPr>
                <w:rFonts w:hint="eastAsia"/>
                <w:szCs w:val="21"/>
              </w:rPr>
              <w:t>朝克图</w:t>
            </w:r>
          </w:p>
        </w:tc>
        <w:tc>
          <w:tcPr>
            <w:tcW w:w="850" w:type="dxa"/>
            <w:vAlign w:val="center"/>
          </w:tcPr>
          <w:p w:rsidR="00C1631C" w:rsidRPr="004C515A" w:rsidRDefault="00C1631C" w:rsidP="009333C6">
            <w:pPr>
              <w:spacing w:line="360" w:lineRule="auto"/>
              <w:jc w:val="center"/>
              <w:rPr>
                <w:szCs w:val="21"/>
              </w:rPr>
            </w:pPr>
            <w:r w:rsidRPr="004C515A">
              <w:rPr>
                <w:rFonts w:hint="eastAsia"/>
                <w:szCs w:val="21"/>
              </w:rPr>
              <w:t>男</w:t>
            </w:r>
          </w:p>
        </w:tc>
        <w:tc>
          <w:tcPr>
            <w:tcW w:w="851" w:type="dxa"/>
            <w:vAlign w:val="center"/>
          </w:tcPr>
          <w:p w:rsidR="00C1631C" w:rsidRPr="004C515A" w:rsidRDefault="00C1631C" w:rsidP="009333C6">
            <w:pPr>
              <w:spacing w:line="360" w:lineRule="auto"/>
              <w:jc w:val="center"/>
              <w:rPr>
                <w:szCs w:val="21"/>
              </w:rPr>
            </w:pPr>
            <w:r w:rsidRPr="004C515A">
              <w:rPr>
                <w:szCs w:val="21"/>
              </w:rPr>
              <w:t>58</w:t>
            </w:r>
          </w:p>
        </w:tc>
        <w:tc>
          <w:tcPr>
            <w:tcW w:w="1134" w:type="dxa"/>
            <w:vAlign w:val="center"/>
          </w:tcPr>
          <w:p w:rsidR="00C1631C" w:rsidRPr="004C515A" w:rsidRDefault="00C1631C" w:rsidP="009333C6">
            <w:pPr>
              <w:spacing w:line="360" w:lineRule="auto"/>
              <w:jc w:val="center"/>
              <w:rPr>
                <w:szCs w:val="21"/>
              </w:rPr>
            </w:pPr>
            <w:r w:rsidRPr="004C515A">
              <w:rPr>
                <w:rFonts w:hint="eastAsia"/>
                <w:szCs w:val="21"/>
              </w:rPr>
              <w:t>畜牧</w:t>
            </w:r>
          </w:p>
        </w:tc>
        <w:tc>
          <w:tcPr>
            <w:tcW w:w="1559" w:type="dxa"/>
            <w:vAlign w:val="center"/>
          </w:tcPr>
          <w:p w:rsidR="00C1631C" w:rsidRPr="004C515A" w:rsidRDefault="00C1631C" w:rsidP="00C1631C">
            <w:pPr>
              <w:jc w:val="center"/>
              <w:rPr>
                <w:szCs w:val="21"/>
              </w:rPr>
            </w:pPr>
            <w:r>
              <w:rPr>
                <w:rFonts w:hint="eastAsia"/>
                <w:szCs w:val="21"/>
              </w:rPr>
              <w:t>兴安盟农牧业科学研究所</w:t>
            </w:r>
          </w:p>
        </w:tc>
        <w:tc>
          <w:tcPr>
            <w:tcW w:w="1276" w:type="dxa"/>
            <w:vAlign w:val="center"/>
          </w:tcPr>
          <w:p w:rsidR="00C1631C" w:rsidRPr="004C515A" w:rsidRDefault="00C1631C" w:rsidP="009333C6">
            <w:pPr>
              <w:spacing w:line="360" w:lineRule="auto"/>
              <w:jc w:val="center"/>
              <w:rPr>
                <w:szCs w:val="21"/>
              </w:rPr>
            </w:pPr>
            <w:r w:rsidRPr="004C515A">
              <w:rPr>
                <w:rFonts w:hint="eastAsia"/>
                <w:szCs w:val="21"/>
              </w:rPr>
              <w:t>推广研究员</w:t>
            </w:r>
          </w:p>
        </w:tc>
        <w:tc>
          <w:tcPr>
            <w:tcW w:w="2835" w:type="dxa"/>
            <w:vAlign w:val="center"/>
          </w:tcPr>
          <w:p w:rsidR="00C1631C" w:rsidRPr="004C515A" w:rsidRDefault="00C1631C" w:rsidP="009333C6">
            <w:pPr>
              <w:jc w:val="center"/>
              <w:rPr>
                <w:szCs w:val="21"/>
              </w:rPr>
            </w:pPr>
            <w:r w:rsidRPr="004C515A">
              <w:rPr>
                <w:rFonts w:hint="eastAsia"/>
                <w:szCs w:val="21"/>
              </w:rPr>
              <w:t>专家意见征求、整理</w:t>
            </w:r>
          </w:p>
        </w:tc>
      </w:tr>
    </w:tbl>
    <w:p w:rsidR="00FA3B0F" w:rsidRPr="004C515A" w:rsidRDefault="00FA3B0F" w:rsidP="00341504">
      <w:pPr>
        <w:spacing w:line="360" w:lineRule="auto"/>
        <w:ind w:firstLineChars="200" w:firstLine="480"/>
        <w:rPr>
          <w:sz w:val="24"/>
        </w:rPr>
      </w:pPr>
      <w:r w:rsidRPr="004C515A">
        <w:rPr>
          <w:rFonts w:hint="eastAsia"/>
          <w:sz w:val="24"/>
        </w:rPr>
        <w:t>（二）征求意见、送审、报批阶段</w:t>
      </w:r>
    </w:p>
    <w:p w:rsidR="00FA3B0F" w:rsidRPr="004C515A" w:rsidRDefault="00FA3B0F" w:rsidP="00341504">
      <w:pPr>
        <w:spacing w:line="360" w:lineRule="auto"/>
        <w:ind w:firstLineChars="200" w:firstLine="480"/>
        <w:rPr>
          <w:sz w:val="24"/>
        </w:rPr>
      </w:pPr>
      <w:r w:rsidRPr="004C515A">
        <w:rPr>
          <w:rFonts w:hint="eastAsia"/>
          <w:sz w:val="24"/>
        </w:rPr>
        <w:t>征求意见过程中遵循民主性、代表性的原则，广泛征求了内蒙古农牧业科学院、白城市农业科学院、兴安盟质量技术监督局、兴安盟农业技术推广站、兴安盟种子管理站等来自科研、管理、推广单位的专家的意见，专家们都提出了修改意见，在征求意见过程中无重大分歧意见。</w:t>
      </w:r>
    </w:p>
    <w:p w:rsidR="00FA3B0F" w:rsidRPr="004C515A" w:rsidRDefault="00FA3B0F" w:rsidP="001036F5">
      <w:pPr>
        <w:spacing w:line="360" w:lineRule="auto"/>
        <w:ind w:firstLineChars="200" w:firstLine="480"/>
        <w:rPr>
          <w:sz w:val="24"/>
        </w:rPr>
      </w:pPr>
      <w:r w:rsidRPr="004C515A">
        <w:rPr>
          <w:rFonts w:hint="eastAsia"/>
          <w:sz w:val="24"/>
        </w:rPr>
        <w:t>在此基础上，我们对专家的意见进行了梳理汇总，对标准进行了认真的修改，最终形成了送审稿。</w:t>
      </w:r>
    </w:p>
    <w:p w:rsidR="00FA3B0F" w:rsidRPr="004C515A" w:rsidRDefault="00FA3B0F" w:rsidP="00341504">
      <w:pPr>
        <w:spacing w:line="440" w:lineRule="exact"/>
        <w:ind w:firstLineChars="196" w:firstLine="472"/>
        <w:jc w:val="left"/>
        <w:rPr>
          <w:b/>
          <w:sz w:val="24"/>
        </w:rPr>
      </w:pPr>
      <w:r w:rsidRPr="004C515A">
        <w:rPr>
          <w:rFonts w:hint="eastAsia"/>
          <w:b/>
          <w:sz w:val="24"/>
        </w:rPr>
        <w:t>四、制定本标准的指导思想、编制原则和依据</w:t>
      </w:r>
    </w:p>
    <w:p w:rsidR="00FA3B0F" w:rsidRPr="004C515A" w:rsidRDefault="00FA3B0F" w:rsidP="00B15E4E">
      <w:pPr>
        <w:spacing w:line="360" w:lineRule="auto"/>
        <w:ind w:firstLine="480"/>
        <w:rPr>
          <w:sz w:val="24"/>
        </w:rPr>
      </w:pPr>
      <w:r w:rsidRPr="004C515A">
        <w:rPr>
          <w:rFonts w:hint="eastAsia"/>
          <w:sz w:val="24"/>
        </w:rPr>
        <w:t>起草小组在充分总结前期的经验以及大量试验基础上，编写规程力求简洁、准确，可操作性强。</w:t>
      </w:r>
      <w:r w:rsidR="00790ADE" w:rsidRPr="004C515A">
        <w:rPr>
          <w:rFonts w:hint="eastAsia"/>
          <w:sz w:val="24"/>
        </w:rPr>
        <w:t>饲用</w:t>
      </w:r>
      <w:r w:rsidRPr="004C515A">
        <w:rPr>
          <w:rFonts w:hint="eastAsia"/>
          <w:sz w:val="24"/>
        </w:rPr>
        <w:t>燕麦</w:t>
      </w:r>
      <w:r w:rsidR="00D53666" w:rsidRPr="004C515A">
        <w:rPr>
          <w:rFonts w:hint="eastAsia"/>
          <w:sz w:val="24"/>
        </w:rPr>
        <w:t>复种</w:t>
      </w:r>
      <w:r w:rsidRPr="004C515A">
        <w:rPr>
          <w:rFonts w:hint="eastAsia"/>
          <w:sz w:val="24"/>
        </w:rPr>
        <w:t>标准体系</w:t>
      </w:r>
      <w:r w:rsidR="00D53666" w:rsidRPr="004C515A">
        <w:rPr>
          <w:rFonts w:hint="eastAsia"/>
          <w:sz w:val="24"/>
        </w:rPr>
        <w:t>的</w:t>
      </w:r>
      <w:r w:rsidRPr="004C515A">
        <w:rPr>
          <w:rFonts w:hint="eastAsia"/>
          <w:sz w:val="24"/>
        </w:rPr>
        <w:t>建立以指导该区域</w:t>
      </w:r>
      <w:r w:rsidR="00790ADE" w:rsidRPr="004C515A">
        <w:rPr>
          <w:rFonts w:hint="eastAsia"/>
          <w:sz w:val="24"/>
        </w:rPr>
        <w:t>饲用</w:t>
      </w:r>
      <w:r w:rsidRPr="004C515A">
        <w:rPr>
          <w:rFonts w:hint="eastAsia"/>
          <w:sz w:val="24"/>
        </w:rPr>
        <w:t>燕麦</w:t>
      </w:r>
      <w:r w:rsidR="00D53666" w:rsidRPr="004C515A">
        <w:rPr>
          <w:rFonts w:hint="eastAsia"/>
          <w:sz w:val="24"/>
        </w:rPr>
        <w:t>复种</w:t>
      </w:r>
      <w:r w:rsidRPr="004C515A">
        <w:rPr>
          <w:rFonts w:hint="eastAsia"/>
          <w:sz w:val="24"/>
        </w:rPr>
        <w:t>为前提，</w:t>
      </w:r>
      <w:r w:rsidR="00790ADE" w:rsidRPr="004C515A">
        <w:rPr>
          <w:rFonts w:hint="eastAsia"/>
          <w:sz w:val="24"/>
        </w:rPr>
        <w:t>包括</w:t>
      </w:r>
      <w:r w:rsidRPr="004C515A">
        <w:rPr>
          <w:rFonts w:hint="eastAsia"/>
          <w:sz w:val="24"/>
        </w:rPr>
        <w:t>燕麦</w:t>
      </w:r>
      <w:r w:rsidR="00D53666" w:rsidRPr="004C515A">
        <w:rPr>
          <w:rFonts w:hint="eastAsia"/>
          <w:sz w:val="24"/>
        </w:rPr>
        <w:t>饲草的生产</w:t>
      </w:r>
      <w:r w:rsidRPr="004C515A">
        <w:rPr>
          <w:rFonts w:hint="eastAsia"/>
          <w:sz w:val="24"/>
        </w:rPr>
        <w:t>、贮藏和病虫草害的防治。指标体系总体上应体现与</w:t>
      </w:r>
      <w:r w:rsidR="00790ADE" w:rsidRPr="004C515A">
        <w:rPr>
          <w:rFonts w:hint="eastAsia"/>
          <w:sz w:val="24"/>
        </w:rPr>
        <w:t>饲用</w:t>
      </w:r>
      <w:r w:rsidRPr="004C515A">
        <w:rPr>
          <w:rFonts w:hint="eastAsia"/>
          <w:sz w:val="24"/>
        </w:rPr>
        <w:t>燕麦</w:t>
      </w:r>
      <w:r w:rsidR="00D53666" w:rsidRPr="004C515A">
        <w:rPr>
          <w:rFonts w:hint="eastAsia"/>
          <w:sz w:val="24"/>
        </w:rPr>
        <w:t>复种</w:t>
      </w:r>
      <w:r w:rsidRPr="004C515A">
        <w:rPr>
          <w:rFonts w:hint="eastAsia"/>
          <w:sz w:val="24"/>
        </w:rPr>
        <w:t>生产及技术推广战略目标一致的策略，充分考虑我国目前各地区</w:t>
      </w:r>
      <w:r w:rsidR="00790ADE" w:rsidRPr="004C515A">
        <w:rPr>
          <w:rFonts w:hint="eastAsia"/>
          <w:sz w:val="24"/>
        </w:rPr>
        <w:t>饲用</w:t>
      </w:r>
      <w:r w:rsidRPr="004C515A">
        <w:rPr>
          <w:rFonts w:hint="eastAsia"/>
          <w:sz w:val="24"/>
        </w:rPr>
        <w:t>燕麦种植的实际情况，适应近期及未来燕麦种植工作发展的要求，以规范和引导未来</w:t>
      </w:r>
      <w:r w:rsidR="00790ADE" w:rsidRPr="004C515A">
        <w:rPr>
          <w:rFonts w:hint="eastAsia"/>
          <w:sz w:val="24"/>
        </w:rPr>
        <w:t>复种</w:t>
      </w:r>
      <w:r w:rsidRPr="004C515A">
        <w:rPr>
          <w:rFonts w:hint="eastAsia"/>
          <w:sz w:val="24"/>
        </w:rPr>
        <w:t>发展的行为和方向。</w:t>
      </w:r>
    </w:p>
    <w:p w:rsidR="00FA3B0F" w:rsidRPr="004C515A" w:rsidRDefault="00FA3B0F" w:rsidP="00B15E4E">
      <w:pPr>
        <w:spacing w:line="360" w:lineRule="auto"/>
        <w:ind w:firstLine="480"/>
        <w:rPr>
          <w:sz w:val="24"/>
        </w:rPr>
      </w:pPr>
      <w:r w:rsidRPr="004C515A">
        <w:rPr>
          <w:rFonts w:hint="eastAsia"/>
          <w:sz w:val="24"/>
        </w:rPr>
        <w:t>指导思想：规范内蒙古东部地区</w:t>
      </w:r>
      <w:r w:rsidR="00790ADE" w:rsidRPr="004C515A">
        <w:rPr>
          <w:rFonts w:hint="eastAsia"/>
          <w:sz w:val="24"/>
        </w:rPr>
        <w:t>饲用</w:t>
      </w:r>
      <w:r w:rsidRPr="004C515A">
        <w:rPr>
          <w:rFonts w:hint="eastAsia"/>
          <w:sz w:val="24"/>
        </w:rPr>
        <w:t>燕麦</w:t>
      </w:r>
      <w:r w:rsidR="00D53666" w:rsidRPr="004C515A">
        <w:rPr>
          <w:rFonts w:hint="eastAsia"/>
          <w:sz w:val="24"/>
        </w:rPr>
        <w:t>复种</w:t>
      </w:r>
      <w:r w:rsidRPr="004C515A">
        <w:rPr>
          <w:rFonts w:hint="eastAsia"/>
          <w:sz w:val="24"/>
        </w:rPr>
        <w:t>技术标准，显著提升燕麦</w:t>
      </w:r>
      <w:r w:rsidR="00790ADE" w:rsidRPr="004C515A">
        <w:rPr>
          <w:rFonts w:hint="eastAsia"/>
          <w:sz w:val="24"/>
        </w:rPr>
        <w:t>饲草</w:t>
      </w:r>
      <w:r w:rsidRPr="004C515A">
        <w:rPr>
          <w:rFonts w:hint="eastAsia"/>
          <w:sz w:val="24"/>
        </w:rPr>
        <w:t>产品质量和品质，维护生产者和消费者合法权益，增加社会经济效益，促进燕麦产业健康发展。</w:t>
      </w:r>
    </w:p>
    <w:p w:rsidR="00FA3B0F" w:rsidRPr="004C515A" w:rsidRDefault="00FA3B0F" w:rsidP="00B15E4E">
      <w:pPr>
        <w:pStyle w:val="reader-word-layer"/>
        <w:shd w:val="clear" w:color="auto" w:fill="FFFFFF"/>
        <w:spacing w:before="0" w:beforeAutospacing="0" w:after="0" w:afterAutospacing="0" w:line="360" w:lineRule="auto"/>
        <w:ind w:firstLineChars="200" w:firstLine="480"/>
        <w:rPr>
          <w:rFonts w:ascii="Times New Roman" w:hAnsi="Times New Roman"/>
        </w:rPr>
      </w:pPr>
      <w:r w:rsidRPr="004C515A">
        <w:rPr>
          <w:rFonts w:ascii="Times New Roman" w:hint="eastAsia"/>
        </w:rPr>
        <w:t>编制原则：标准编制遵循</w:t>
      </w:r>
      <w:r w:rsidRPr="004C515A">
        <w:rPr>
          <w:rFonts w:ascii="Times New Roman" w:hAnsi="Times New Roman" w:hint="eastAsia"/>
        </w:rPr>
        <w:t>“</w:t>
      </w:r>
      <w:r w:rsidRPr="004C515A">
        <w:rPr>
          <w:rFonts w:ascii="Times New Roman" w:hint="eastAsia"/>
        </w:rPr>
        <w:t>科学性、先进性、统一性、经济性、适用性、协调一致性和规范性</w:t>
      </w:r>
      <w:r w:rsidRPr="004C515A">
        <w:rPr>
          <w:rFonts w:ascii="Times New Roman" w:hAnsi="Times New Roman" w:hint="eastAsia"/>
        </w:rPr>
        <w:t>”</w:t>
      </w:r>
      <w:r w:rsidRPr="004C515A">
        <w:rPr>
          <w:rFonts w:ascii="Times New Roman" w:hint="eastAsia"/>
        </w:rPr>
        <w:t>的原则，在广泛调查研究的基础上，通过多点、多年区域试验，参照国内相关标准，制定了本标准。</w:t>
      </w:r>
    </w:p>
    <w:p w:rsidR="00FA3B0F" w:rsidRPr="004C515A" w:rsidRDefault="00FA3B0F" w:rsidP="0075364F">
      <w:pPr>
        <w:pStyle w:val="reader-word-layer"/>
        <w:shd w:val="clear" w:color="auto" w:fill="FFFFFF"/>
        <w:spacing w:before="0" w:beforeAutospacing="0" w:after="0" w:afterAutospacing="0" w:line="360" w:lineRule="auto"/>
        <w:ind w:firstLineChars="200" w:firstLine="480"/>
        <w:rPr>
          <w:rFonts w:ascii="Times New Roman" w:hAnsi="Times New Roman"/>
        </w:rPr>
      </w:pPr>
      <w:r w:rsidRPr="004C515A">
        <w:rPr>
          <w:rFonts w:ascii="Times New Roman" w:hAnsi="Times New Roman" w:hint="eastAsia"/>
        </w:rPr>
        <w:t>本标准依据</w:t>
      </w:r>
      <w:r w:rsidRPr="004C515A">
        <w:rPr>
          <w:rFonts w:ascii="Times New Roman" w:hAnsi="Times New Roman" w:cs="Times New Roman"/>
        </w:rPr>
        <w:t>GB/T1.1-2009</w:t>
      </w:r>
      <w:r w:rsidRPr="004C515A">
        <w:rPr>
          <w:rFonts w:ascii="Times New Roman" w:hAnsi="Times New Roman" w:hint="eastAsia"/>
        </w:rPr>
        <w:t>《标准化工作导则》给出的规则起草。</w:t>
      </w:r>
    </w:p>
    <w:p w:rsidR="00FA3B0F" w:rsidRPr="004C515A" w:rsidRDefault="00FA3B0F" w:rsidP="0075364F">
      <w:pPr>
        <w:pStyle w:val="reader-word-layer"/>
        <w:shd w:val="clear" w:color="auto" w:fill="FFFFFF"/>
        <w:spacing w:before="0" w:beforeAutospacing="0" w:after="0" w:afterAutospacing="0" w:line="360" w:lineRule="auto"/>
        <w:ind w:firstLineChars="200" w:firstLine="480"/>
        <w:rPr>
          <w:rFonts w:ascii="Times New Roman" w:hAnsi="Times New Roman"/>
        </w:rPr>
      </w:pPr>
      <w:r w:rsidRPr="004C515A">
        <w:rPr>
          <w:rFonts w:ascii="Times New Roman" w:hAnsi="Times New Roman" w:hint="eastAsia"/>
        </w:rPr>
        <w:t>其它规范性引用文件包括：</w:t>
      </w:r>
    </w:p>
    <w:p w:rsidR="00FA3B0F" w:rsidRPr="004C515A" w:rsidRDefault="00FA3B0F" w:rsidP="004F4757">
      <w:pPr>
        <w:pStyle w:val="a5"/>
        <w:spacing w:line="360" w:lineRule="auto"/>
        <w:ind w:firstLine="480"/>
        <w:rPr>
          <w:rFonts w:ascii="Times New Roman"/>
          <w:sz w:val="24"/>
          <w:szCs w:val="24"/>
        </w:rPr>
      </w:pPr>
      <w:r w:rsidRPr="004C515A">
        <w:rPr>
          <w:rFonts w:ascii="Times New Roman"/>
          <w:sz w:val="24"/>
          <w:szCs w:val="24"/>
        </w:rPr>
        <w:t xml:space="preserve">GB/T 3543  </w:t>
      </w:r>
      <w:r w:rsidRPr="004C515A">
        <w:rPr>
          <w:rFonts w:ascii="Times New Roman" w:hAnsiTheme="minorEastAsia" w:hint="eastAsia"/>
          <w:sz w:val="24"/>
          <w:szCs w:val="24"/>
        </w:rPr>
        <w:t>农作物种子检验规程总则（所有部分）</w:t>
      </w:r>
    </w:p>
    <w:p w:rsidR="00FA3B0F" w:rsidRPr="004C515A" w:rsidRDefault="00FA3B0F" w:rsidP="004F4757">
      <w:pPr>
        <w:pStyle w:val="a5"/>
        <w:spacing w:line="360" w:lineRule="auto"/>
        <w:ind w:firstLine="480"/>
        <w:rPr>
          <w:rFonts w:ascii="Times New Roman"/>
          <w:sz w:val="24"/>
          <w:szCs w:val="24"/>
        </w:rPr>
      </w:pPr>
      <w:r w:rsidRPr="004C515A">
        <w:rPr>
          <w:rFonts w:ascii="Times New Roman"/>
          <w:sz w:val="24"/>
          <w:szCs w:val="24"/>
        </w:rPr>
        <w:t xml:space="preserve">GB 4404.4  </w:t>
      </w:r>
      <w:r w:rsidRPr="004C515A">
        <w:rPr>
          <w:rFonts w:ascii="Times New Roman" w:hAnsiTheme="minorEastAsia" w:hint="eastAsia"/>
          <w:sz w:val="24"/>
          <w:szCs w:val="24"/>
        </w:rPr>
        <w:t>粮食作物种子第</w:t>
      </w:r>
      <w:r w:rsidRPr="004C515A">
        <w:rPr>
          <w:rFonts w:ascii="Times New Roman"/>
          <w:sz w:val="24"/>
          <w:szCs w:val="24"/>
        </w:rPr>
        <w:t>4</w:t>
      </w:r>
      <w:r w:rsidRPr="004C515A">
        <w:rPr>
          <w:rFonts w:ascii="Times New Roman" w:hAnsiTheme="minorEastAsia" w:hint="eastAsia"/>
          <w:sz w:val="24"/>
          <w:szCs w:val="24"/>
        </w:rPr>
        <w:t>部分：燕麦</w:t>
      </w:r>
    </w:p>
    <w:p w:rsidR="00FA3B0F" w:rsidRPr="004C515A" w:rsidRDefault="00FA3B0F" w:rsidP="004F4757">
      <w:pPr>
        <w:pStyle w:val="a5"/>
        <w:spacing w:line="360" w:lineRule="auto"/>
        <w:ind w:firstLine="480"/>
        <w:rPr>
          <w:rFonts w:ascii="Times New Roman"/>
          <w:sz w:val="24"/>
          <w:szCs w:val="24"/>
        </w:rPr>
      </w:pPr>
      <w:r w:rsidRPr="004C515A">
        <w:rPr>
          <w:rFonts w:ascii="Times New Roman"/>
          <w:sz w:val="24"/>
          <w:szCs w:val="24"/>
        </w:rPr>
        <w:t xml:space="preserve">GB 5084  </w:t>
      </w:r>
      <w:r w:rsidRPr="004C515A">
        <w:rPr>
          <w:rFonts w:ascii="Times New Roman" w:hAnsiTheme="minorEastAsia" w:hint="eastAsia"/>
          <w:sz w:val="24"/>
          <w:szCs w:val="24"/>
        </w:rPr>
        <w:t>农田灌溉水质标准</w:t>
      </w:r>
    </w:p>
    <w:p w:rsidR="00FA3B0F" w:rsidRPr="004C515A" w:rsidRDefault="00FA3B0F" w:rsidP="004F4757">
      <w:pPr>
        <w:pStyle w:val="a5"/>
        <w:spacing w:line="360" w:lineRule="auto"/>
        <w:ind w:firstLine="480"/>
        <w:rPr>
          <w:rFonts w:ascii="Times New Roman"/>
          <w:sz w:val="24"/>
          <w:szCs w:val="24"/>
        </w:rPr>
      </w:pPr>
      <w:r w:rsidRPr="004C515A">
        <w:rPr>
          <w:rFonts w:ascii="Times New Roman"/>
          <w:sz w:val="24"/>
          <w:szCs w:val="24"/>
        </w:rPr>
        <w:t xml:space="preserve">GB/T 8321  </w:t>
      </w:r>
      <w:r w:rsidRPr="004C515A">
        <w:rPr>
          <w:rFonts w:ascii="Times New Roman" w:hAnsiTheme="minorEastAsia" w:hint="eastAsia"/>
          <w:sz w:val="24"/>
          <w:szCs w:val="24"/>
        </w:rPr>
        <w:t>农药合理使用准则（五～九）</w:t>
      </w:r>
    </w:p>
    <w:p w:rsidR="00FA3B0F" w:rsidRPr="004C515A" w:rsidRDefault="00FA3B0F" w:rsidP="004F4757">
      <w:pPr>
        <w:pStyle w:val="a5"/>
        <w:spacing w:line="360" w:lineRule="auto"/>
        <w:ind w:firstLine="480"/>
        <w:rPr>
          <w:rFonts w:ascii="Times New Roman"/>
          <w:sz w:val="24"/>
          <w:szCs w:val="24"/>
        </w:rPr>
      </w:pPr>
      <w:r w:rsidRPr="004C515A">
        <w:rPr>
          <w:rFonts w:ascii="Times New Roman"/>
          <w:sz w:val="24"/>
          <w:szCs w:val="24"/>
        </w:rPr>
        <w:t xml:space="preserve">NY/T 496  </w:t>
      </w:r>
      <w:r w:rsidRPr="004C515A">
        <w:rPr>
          <w:rFonts w:ascii="Times New Roman" w:hAnsiTheme="minorEastAsia" w:hint="eastAsia"/>
          <w:sz w:val="24"/>
          <w:szCs w:val="24"/>
        </w:rPr>
        <w:t>肥料合理使用准则</w:t>
      </w:r>
      <w:r w:rsidR="00DA73F5" w:rsidRPr="004C515A">
        <w:rPr>
          <w:rFonts w:ascii="Times New Roman" w:hint="eastAsia"/>
          <w:sz w:val="24"/>
          <w:szCs w:val="24"/>
        </w:rPr>
        <w:t xml:space="preserve"> </w:t>
      </w:r>
      <w:r w:rsidRPr="004C515A">
        <w:rPr>
          <w:rFonts w:ascii="Times New Roman" w:hAnsiTheme="minorEastAsia" w:hint="eastAsia"/>
          <w:sz w:val="24"/>
          <w:szCs w:val="24"/>
        </w:rPr>
        <w:t>通则</w:t>
      </w:r>
    </w:p>
    <w:p w:rsidR="004F4757" w:rsidRPr="004C515A" w:rsidRDefault="004F4757" w:rsidP="004F4757">
      <w:pPr>
        <w:pStyle w:val="a5"/>
        <w:spacing w:line="360" w:lineRule="auto"/>
        <w:ind w:firstLine="480"/>
        <w:rPr>
          <w:rFonts w:ascii="Times New Roman"/>
          <w:sz w:val="24"/>
          <w:szCs w:val="24"/>
        </w:rPr>
      </w:pPr>
      <w:r w:rsidRPr="004C515A">
        <w:rPr>
          <w:rFonts w:ascii="Times New Roman" w:hint="eastAsia"/>
          <w:sz w:val="24"/>
          <w:szCs w:val="24"/>
        </w:rPr>
        <w:t xml:space="preserve">NY/T 991 </w:t>
      </w:r>
      <w:r w:rsidR="008A692D">
        <w:rPr>
          <w:rFonts w:ascii="Times New Roman" w:hint="eastAsia"/>
          <w:sz w:val="24"/>
          <w:szCs w:val="24"/>
        </w:rPr>
        <w:t xml:space="preserve"> </w:t>
      </w:r>
      <w:r w:rsidRPr="004C515A">
        <w:rPr>
          <w:rFonts w:ascii="Times New Roman" w:hAnsiTheme="minorEastAsia" w:hint="eastAsia"/>
          <w:sz w:val="24"/>
          <w:szCs w:val="24"/>
        </w:rPr>
        <w:t>牧草收获机械</w:t>
      </w:r>
      <w:r w:rsidRPr="004C515A">
        <w:rPr>
          <w:rFonts w:ascii="Times New Roman" w:hint="eastAsia"/>
          <w:sz w:val="24"/>
          <w:szCs w:val="24"/>
        </w:rPr>
        <w:t xml:space="preserve"> </w:t>
      </w:r>
      <w:r w:rsidRPr="004C515A">
        <w:rPr>
          <w:rFonts w:ascii="Times New Roman" w:hAnsiTheme="minorEastAsia" w:hint="eastAsia"/>
          <w:sz w:val="24"/>
          <w:szCs w:val="24"/>
        </w:rPr>
        <w:t>作业质量</w:t>
      </w:r>
    </w:p>
    <w:p w:rsidR="00FA3B0F" w:rsidRPr="004C515A" w:rsidRDefault="00FA3B0F" w:rsidP="004F4757">
      <w:pPr>
        <w:pStyle w:val="a5"/>
        <w:spacing w:line="360" w:lineRule="auto"/>
        <w:ind w:firstLine="480"/>
        <w:rPr>
          <w:rFonts w:ascii="Times New Roman"/>
          <w:sz w:val="24"/>
          <w:szCs w:val="24"/>
        </w:rPr>
      </w:pPr>
      <w:r w:rsidRPr="004C515A">
        <w:rPr>
          <w:rFonts w:ascii="Times New Roman"/>
          <w:sz w:val="24"/>
          <w:szCs w:val="24"/>
        </w:rPr>
        <w:t xml:space="preserve">NY/T 1276  </w:t>
      </w:r>
      <w:r w:rsidRPr="004C515A">
        <w:rPr>
          <w:rFonts w:ascii="Times New Roman" w:hAnsiTheme="minorEastAsia" w:hint="eastAsia"/>
          <w:sz w:val="24"/>
          <w:szCs w:val="24"/>
        </w:rPr>
        <w:t>农药安全使用规范</w:t>
      </w:r>
      <w:r w:rsidR="004B140B" w:rsidRPr="004C515A">
        <w:rPr>
          <w:rFonts w:ascii="Times New Roman" w:hint="eastAsia"/>
          <w:sz w:val="24"/>
          <w:szCs w:val="24"/>
        </w:rPr>
        <w:t xml:space="preserve"> </w:t>
      </w:r>
      <w:r w:rsidRPr="004C515A">
        <w:rPr>
          <w:rFonts w:ascii="Times New Roman" w:hAnsiTheme="minorEastAsia" w:hint="eastAsia"/>
          <w:sz w:val="24"/>
          <w:szCs w:val="24"/>
        </w:rPr>
        <w:t>总则</w:t>
      </w:r>
    </w:p>
    <w:p w:rsidR="004F4757" w:rsidRPr="004C515A" w:rsidRDefault="004F4757" w:rsidP="004F4757">
      <w:pPr>
        <w:pStyle w:val="a5"/>
        <w:spacing w:line="360" w:lineRule="auto"/>
        <w:ind w:firstLine="480"/>
        <w:rPr>
          <w:rFonts w:ascii="Times New Roman"/>
          <w:sz w:val="24"/>
          <w:szCs w:val="24"/>
        </w:rPr>
      </w:pPr>
      <w:r w:rsidRPr="004C515A">
        <w:rPr>
          <w:rFonts w:ascii="Times New Roman" w:hint="eastAsia"/>
          <w:sz w:val="24"/>
          <w:szCs w:val="24"/>
        </w:rPr>
        <w:t xml:space="preserve">NY/T 1354  </w:t>
      </w:r>
      <w:r w:rsidRPr="004C515A">
        <w:rPr>
          <w:rFonts w:ascii="Times New Roman" w:hAnsi="宋体" w:hint="eastAsia"/>
          <w:sz w:val="24"/>
          <w:szCs w:val="24"/>
        </w:rPr>
        <w:t>牧草免耕播种机</w:t>
      </w:r>
      <w:r w:rsidRPr="004C515A">
        <w:rPr>
          <w:rFonts w:ascii="Times New Roman" w:hint="eastAsia"/>
          <w:sz w:val="24"/>
          <w:szCs w:val="24"/>
        </w:rPr>
        <w:t xml:space="preserve"> </w:t>
      </w:r>
      <w:r w:rsidRPr="004C515A">
        <w:rPr>
          <w:rFonts w:ascii="Times New Roman" w:hAnsi="宋体" w:hint="eastAsia"/>
          <w:sz w:val="24"/>
          <w:szCs w:val="24"/>
        </w:rPr>
        <w:t>作业质量</w:t>
      </w:r>
    </w:p>
    <w:p w:rsidR="004F4757" w:rsidRPr="004C515A" w:rsidRDefault="004F4757" w:rsidP="004F4757">
      <w:pPr>
        <w:spacing w:line="360" w:lineRule="auto"/>
        <w:ind w:firstLineChars="200" w:firstLine="480"/>
        <w:rPr>
          <w:sz w:val="24"/>
        </w:rPr>
      </w:pPr>
      <w:r w:rsidRPr="004C515A">
        <w:rPr>
          <w:rFonts w:hint="eastAsia"/>
          <w:sz w:val="24"/>
        </w:rPr>
        <w:t xml:space="preserve">NY/T 1631  </w:t>
      </w:r>
      <w:r w:rsidRPr="004C515A">
        <w:rPr>
          <w:rFonts w:hAnsi="宋体" w:hint="eastAsia"/>
          <w:sz w:val="24"/>
        </w:rPr>
        <w:t>方草捆打捆机</w:t>
      </w:r>
      <w:r w:rsidRPr="004C515A">
        <w:rPr>
          <w:rFonts w:hint="eastAsia"/>
          <w:sz w:val="24"/>
        </w:rPr>
        <w:t xml:space="preserve"> </w:t>
      </w:r>
      <w:r w:rsidRPr="004C515A">
        <w:rPr>
          <w:rFonts w:hAnsi="宋体" w:hint="eastAsia"/>
          <w:sz w:val="24"/>
        </w:rPr>
        <w:t>作业质量</w:t>
      </w:r>
    </w:p>
    <w:p w:rsidR="004F4757" w:rsidRPr="004C515A" w:rsidRDefault="004F4757" w:rsidP="004F4757">
      <w:pPr>
        <w:spacing w:line="360" w:lineRule="auto"/>
        <w:ind w:firstLineChars="200" w:firstLine="480"/>
        <w:rPr>
          <w:sz w:val="24"/>
        </w:rPr>
      </w:pPr>
      <w:r w:rsidRPr="004C515A">
        <w:rPr>
          <w:rFonts w:hint="eastAsia"/>
          <w:sz w:val="24"/>
        </w:rPr>
        <w:t xml:space="preserve">NY/T 2463  </w:t>
      </w:r>
      <w:r w:rsidRPr="004C515A">
        <w:rPr>
          <w:rFonts w:hAnsi="宋体" w:hint="eastAsia"/>
          <w:sz w:val="24"/>
        </w:rPr>
        <w:t>圆草捆打捆机</w:t>
      </w:r>
      <w:r w:rsidRPr="004C515A">
        <w:rPr>
          <w:rFonts w:hint="eastAsia"/>
          <w:sz w:val="24"/>
        </w:rPr>
        <w:t xml:space="preserve"> </w:t>
      </w:r>
      <w:r w:rsidRPr="004C515A">
        <w:rPr>
          <w:rFonts w:hAnsi="宋体" w:hint="eastAsia"/>
          <w:sz w:val="24"/>
        </w:rPr>
        <w:t>作业质量</w:t>
      </w:r>
    </w:p>
    <w:p w:rsidR="004F4757" w:rsidRPr="004C515A" w:rsidRDefault="004F4757" w:rsidP="001C663C">
      <w:pPr>
        <w:spacing w:line="360" w:lineRule="auto"/>
        <w:ind w:firstLineChars="200" w:firstLine="480"/>
        <w:rPr>
          <w:sz w:val="24"/>
        </w:rPr>
      </w:pPr>
      <w:r w:rsidRPr="004C515A">
        <w:rPr>
          <w:rFonts w:hint="eastAsia"/>
          <w:sz w:val="24"/>
        </w:rPr>
        <w:t xml:space="preserve">NY/T 2850  </w:t>
      </w:r>
      <w:r w:rsidRPr="004C515A">
        <w:rPr>
          <w:rFonts w:hAnsi="宋体" w:hint="eastAsia"/>
          <w:sz w:val="24"/>
        </w:rPr>
        <w:t>割草压扁机</w:t>
      </w:r>
      <w:r w:rsidRPr="004C515A">
        <w:rPr>
          <w:rFonts w:hint="eastAsia"/>
          <w:sz w:val="24"/>
        </w:rPr>
        <w:t xml:space="preserve"> </w:t>
      </w:r>
      <w:r w:rsidRPr="004C515A">
        <w:rPr>
          <w:rFonts w:hAnsi="宋体" w:hint="eastAsia"/>
          <w:sz w:val="24"/>
        </w:rPr>
        <w:t>质量评价技术规范</w:t>
      </w:r>
    </w:p>
    <w:p w:rsidR="00FA3B0F" w:rsidRPr="004C515A" w:rsidRDefault="00FA3B0F" w:rsidP="00B635AF">
      <w:pPr>
        <w:spacing w:line="440" w:lineRule="exact"/>
        <w:ind w:firstLineChars="196" w:firstLine="472"/>
        <w:jc w:val="left"/>
        <w:rPr>
          <w:b/>
          <w:sz w:val="24"/>
        </w:rPr>
      </w:pPr>
      <w:r w:rsidRPr="004C515A">
        <w:rPr>
          <w:rFonts w:hint="eastAsia"/>
          <w:b/>
          <w:sz w:val="24"/>
        </w:rPr>
        <w:t>五、主要条款的说明</w:t>
      </w:r>
    </w:p>
    <w:p w:rsidR="00FA3B0F" w:rsidRPr="004C515A" w:rsidRDefault="00FA3B0F" w:rsidP="0075364F">
      <w:pPr>
        <w:spacing w:line="440" w:lineRule="exact"/>
        <w:ind w:firstLineChars="196" w:firstLine="470"/>
        <w:jc w:val="left"/>
        <w:rPr>
          <w:b/>
          <w:sz w:val="24"/>
        </w:rPr>
      </w:pPr>
      <w:r w:rsidRPr="004C515A">
        <w:rPr>
          <w:rFonts w:hint="eastAsia"/>
          <w:sz w:val="24"/>
        </w:rPr>
        <w:t>基于我国目前燕麦生产工作的基础及今后的发展方向，使生产标准与我国燕麦种植与管理技术相适应。为保证标准的先进性、适用性、科学性，</w:t>
      </w:r>
      <w:r w:rsidR="00492CB8" w:rsidRPr="004C515A">
        <w:rPr>
          <w:rFonts w:hint="eastAsia"/>
          <w:sz w:val="24"/>
        </w:rPr>
        <w:t>我们</w:t>
      </w:r>
      <w:r w:rsidRPr="004C515A">
        <w:rPr>
          <w:rFonts w:hint="eastAsia"/>
          <w:sz w:val="24"/>
        </w:rPr>
        <w:t>系统研究、分析和探讨</w:t>
      </w:r>
      <w:r w:rsidR="00492CB8" w:rsidRPr="004C515A">
        <w:rPr>
          <w:rFonts w:hint="eastAsia"/>
          <w:sz w:val="24"/>
        </w:rPr>
        <w:t>了</w:t>
      </w:r>
      <w:r w:rsidRPr="004C515A">
        <w:rPr>
          <w:rFonts w:hint="eastAsia"/>
          <w:sz w:val="24"/>
        </w:rPr>
        <w:t>我国不同地区燕麦</w:t>
      </w:r>
      <w:r w:rsidR="0038515B" w:rsidRPr="004C515A">
        <w:rPr>
          <w:rFonts w:hint="eastAsia"/>
          <w:sz w:val="24"/>
        </w:rPr>
        <w:t>种植</w:t>
      </w:r>
      <w:r w:rsidRPr="004C515A">
        <w:rPr>
          <w:rFonts w:hint="eastAsia"/>
          <w:sz w:val="24"/>
        </w:rPr>
        <w:t>技术与田间管理措施和对策，使</w:t>
      </w:r>
      <w:r w:rsidR="0038515B" w:rsidRPr="004C515A">
        <w:rPr>
          <w:rFonts w:hint="eastAsia"/>
          <w:sz w:val="24"/>
        </w:rPr>
        <w:t>饲用</w:t>
      </w:r>
      <w:r w:rsidRPr="004C515A">
        <w:rPr>
          <w:rFonts w:hint="eastAsia"/>
          <w:sz w:val="24"/>
        </w:rPr>
        <w:t>燕麦</w:t>
      </w:r>
      <w:r w:rsidR="00492CB8" w:rsidRPr="004C515A">
        <w:rPr>
          <w:rFonts w:hint="eastAsia"/>
          <w:sz w:val="24"/>
        </w:rPr>
        <w:t>复种</w:t>
      </w:r>
      <w:r w:rsidRPr="004C515A">
        <w:rPr>
          <w:rFonts w:hint="eastAsia"/>
          <w:sz w:val="24"/>
        </w:rPr>
        <w:t>标准体系更趋于合理和科学。依托兴安盟农业科学研究所</w:t>
      </w:r>
      <w:r w:rsidR="0038515B" w:rsidRPr="004C515A">
        <w:rPr>
          <w:rFonts w:hint="eastAsia"/>
          <w:sz w:val="24"/>
        </w:rPr>
        <w:t>、院士专家工作站</w:t>
      </w:r>
      <w:r w:rsidRPr="004C515A">
        <w:rPr>
          <w:rFonts w:hint="eastAsia"/>
          <w:sz w:val="24"/>
        </w:rPr>
        <w:t>和国家燕荞麦产业技术体系兴安盟综合试验站，从</w:t>
      </w:r>
      <w:r w:rsidRPr="004C515A">
        <w:rPr>
          <w:sz w:val="24"/>
        </w:rPr>
        <w:t>2011</w:t>
      </w:r>
      <w:r w:rsidRPr="004C515A">
        <w:rPr>
          <w:rFonts w:hint="eastAsia"/>
          <w:sz w:val="24"/>
        </w:rPr>
        <w:t>年开始开展燕麦品种引进试验，对</w:t>
      </w:r>
      <w:r w:rsidR="00492CB8" w:rsidRPr="004C515A">
        <w:rPr>
          <w:rFonts w:hint="eastAsia"/>
          <w:sz w:val="24"/>
        </w:rPr>
        <w:t>5</w:t>
      </w:r>
      <w:r w:rsidRPr="004C515A">
        <w:rPr>
          <w:sz w:val="24"/>
        </w:rPr>
        <w:t>0</w:t>
      </w:r>
      <w:r w:rsidRPr="004C515A">
        <w:rPr>
          <w:rFonts w:hint="eastAsia"/>
          <w:sz w:val="24"/>
        </w:rPr>
        <w:t>多个燕麦品种进行了品种比较试验和生产试验。使用不同种植技术与田间管理技术，总结归纳出适宜内蒙古东部地区的</w:t>
      </w:r>
      <w:r w:rsidR="0038515B" w:rsidRPr="004C515A">
        <w:rPr>
          <w:rFonts w:hint="eastAsia"/>
          <w:sz w:val="24"/>
        </w:rPr>
        <w:t>饲用</w:t>
      </w:r>
      <w:r w:rsidRPr="004C515A">
        <w:rPr>
          <w:rFonts w:hint="eastAsia"/>
          <w:sz w:val="24"/>
        </w:rPr>
        <w:t>燕麦</w:t>
      </w:r>
      <w:r w:rsidR="00492CB8" w:rsidRPr="004C515A">
        <w:rPr>
          <w:rFonts w:hint="eastAsia"/>
          <w:sz w:val="24"/>
        </w:rPr>
        <w:t>复种栽培</w:t>
      </w:r>
      <w:r w:rsidRPr="004C515A">
        <w:rPr>
          <w:rFonts w:hint="eastAsia"/>
          <w:sz w:val="24"/>
        </w:rPr>
        <w:t>技术标准。</w:t>
      </w:r>
    </w:p>
    <w:p w:rsidR="00FA3B0F" w:rsidRPr="004C515A" w:rsidRDefault="00FA3B0F" w:rsidP="0075364F">
      <w:pPr>
        <w:autoSpaceDE w:val="0"/>
        <w:autoSpaceDN w:val="0"/>
        <w:adjustRightInd w:val="0"/>
        <w:spacing w:line="360" w:lineRule="auto"/>
        <w:ind w:firstLineChars="200" w:firstLine="480"/>
        <w:jc w:val="left"/>
        <w:rPr>
          <w:sz w:val="24"/>
        </w:rPr>
      </w:pPr>
      <w:r w:rsidRPr="004C515A">
        <w:rPr>
          <w:rFonts w:hint="eastAsia"/>
          <w:sz w:val="24"/>
        </w:rPr>
        <w:t>标准主要内容共包括：前言，范围，规范性引用文件，术语与定义，播前准备，播种，</w:t>
      </w:r>
      <w:r w:rsidR="00937433" w:rsidRPr="004C515A">
        <w:rPr>
          <w:rFonts w:hint="eastAsia"/>
          <w:sz w:val="24"/>
        </w:rPr>
        <w:t>施肥、灌水、病虫草害防治</w:t>
      </w:r>
      <w:r w:rsidRPr="004C515A">
        <w:rPr>
          <w:rFonts w:hint="eastAsia"/>
          <w:sz w:val="24"/>
        </w:rPr>
        <w:t>，</w:t>
      </w:r>
      <w:r w:rsidR="00AE2A3F" w:rsidRPr="004C515A">
        <w:rPr>
          <w:rFonts w:hint="eastAsia"/>
          <w:sz w:val="24"/>
        </w:rPr>
        <w:t>收获，打捆、</w:t>
      </w:r>
      <w:r w:rsidRPr="004C515A">
        <w:rPr>
          <w:rFonts w:hint="eastAsia"/>
          <w:sz w:val="24"/>
        </w:rPr>
        <w:t>贮存等内容。</w:t>
      </w:r>
    </w:p>
    <w:p w:rsidR="002A2A1B" w:rsidRPr="004C515A" w:rsidRDefault="002A2A1B" w:rsidP="002A2A1B">
      <w:pPr>
        <w:spacing w:line="360" w:lineRule="auto"/>
        <w:ind w:firstLineChars="200" w:firstLine="480"/>
        <w:rPr>
          <w:sz w:val="24"/>
        </w:rPr>
      </w:pPr>
      <w:r w:rsidRPr="004C515A">
        <w:rPr>
          <w:rFonts w:hint="eastAsia"/>
          <w:sz w:val="24"/>
        </w:rPr>
        <w:t>1</w:t>
      </w:r>
      <w:r w:rsidRPr="004C515A">
        <w:rPr>
          <w:rFonts w:hAnsiTheme="minorEastAsia" w:hint="eastAsia"/>
          <w:sz w:val="24"/>
        </w:rPr>
        <w:t>、引进不同用途燕麦新品种</w:t>
      </w:r>
      <w:r w:rsidRPr="004C515A">
        <w:rPr>
          <w:sz w:val="24"/>
        </w:rPr>
        <w:t>50</w:t>
      </w:r>
      <w:r w:rsidRPr="004C515A">
        <w:rPr>
          <w:rFonts w:hAnsiTheme="minorEastAsia" w:hint="eastAsia"/>
          <w:sz w:val="24"/>
        </w:rPr>
        <w:t>个，筛选鉴定出饲用燕麦优良品种白燕</w:t>
      </w:r>
      <w:r w:rsidRPr="004C515A">
        <w:rPr>
          <w:sz w:val="24"/>
        </w:rPr>
        <w:t>2</w:t>
      </w:r>
      <w:r w:rsidRPr="004C515A">
        <w:rPr>
          <w:rFonts w:hAnsiTheme="minorEastAsia" w:hint="eastAsia"/>
          <w:sz w:val="24"/>
        </w:rPr>
        <w:t>号、白燕</w:t>
      </w:r>
      <w:r w:rsidRPr="004C515A">
        <w:rPr>
          <w:sz w:val="24"/>
        </w:rPr>
        <w:t>7</w:t>
      </w:r>
      <w:r w:rsidRPr="004C515A">
        <w:rPr>
          <w:rFonts w:hAnsiTheme="minorEastAsia" w:hint="eastAsia"/>
          <w:sz w:val="24"/>
        </w:rPr>
        <w:t>号、</w:t>
      </w:r>
      <w:proofErr w:type="gramStart"/>
      <w:r w:rsidRPr="004C515A">
        <w:rPr>
          <w:rFonts w:hAnsiTheme="minorEastAsia" w:hint="eastAsia"/>
          <w:sz w:val="24"/>
        </w:rPr>
        <w:t>坝燕</w:t>
      </w:r>
      <w:r w:rsidRPr="004C515A">
        <w:rPr>
          <w:sz w:val="24"/>
        </w:rPr>
        <w:t>4</w:t>
      </w:r>
      <w:r w:rsidRPr="004C515A">
        <w:rPr>
          <w:rFonts w:hAnsiTheme="minorEastAsia" w:hint="eastAsia"/>
          <w:sz w:val="24"/>
        </w:rPr>
        <w:t>号</w:t>
      </w:r>
      <w:proofErr w:type="gramEnd"/>
      <w:r w:rsidRPr="004C515A">
        <w:rPr>
          <w:rFonts w:hAnsiTheme="minorEastAsia" w:hint="eastAsia"/>
          <w:sz w:val="24"/>
        </w:rPr>
        <w:t>、</w:t>
      </w:r>
      <w:proofErr w:type="gramStart"/>
      <w:r w:rsidRPr="004C515A">
        <w:rPr>
          <w:rFonts w:hAnsiTheme="minorEastAsia" w:hint="eastAsia"/>
          <w:sz w:val="24"/>
        </w:rPr>
        <w:t>坝燕</w:t>
      </w:r>
      <w:r w:rsidRPr="004C515A">
        <w:rPr>
          <w:sz w:val="24"/>
        </w:rPr>
        <w:t>6</w:t>
      </w:r>
      <w:r w:rsidRPr="004C515A">
        <w:rPr>
          <w:rFonts w:hAnsiTheme="minorEastAsia" w:hint="eastAsia"/>
          <w:sz w:val="24"/>
        </w:rPr>
        <w:t>号</w:t>
      </w:r>
      <w:proofErr w:type="gramEnd"/>
      <w:r w:rsidRPr="004C515A">
        <w:rPr>
          <w:rFonts w:hAnsiTheme="minorEastAsia" w:hint="eastAsia"/>
          <w:sz w:val="24"/>
        </w:rPr>
        <w:t>、坝</w:t>
      </w:r>
      <w:proofErr w:type="gramStart"/>
      <w:r w:rsidRPr="004C515A">
        <w:rPr>
          <w:rFonts w:hAnsiTheme="minorEastAsia" w:hint="eastAsia"/>
          <w:sz w:val="24"/>
        </w:rPr>
        <w:t>莜</w:t>
      </w:r>
      <w:proofErr w:type="gramEnd"/>
      <w:r w:rsidRPr="004C515A">
        <w:rPr>
          <w:sz w:val="24"/>
        </w:rPr>
        <w:t>3</w:t>
      </w:r>
      <w:r w:rsidRPr="004C515A">
        <w:rPr>
          <w:rFonts w:hAnsiTheme="minorEastAsia" w:hint="eastAsia"/>
          <w:sz w:val="24"/>
        </w:rPr>
        <w:t>号、坝</w:t>
      </w:r>
      <w:proofErr w:type="gramStart"/>
      <w:r w:rsidRPr="004C515A">
        <w:rPr>
          <w:rFonts w:hAnsiTheme="minorEastAsia" w:hint="eastAsia"/>
          <w:sz w:val="24"/>
        </w:rPr>
        <w:t>莜</w:t>
      </w:r>
      <w:proofErr w:type="gramEnd"/>
      <w:r w:rsidRPr="004C515A">
        <w:rPr>
          <w:sz w:val="24"/>
        </w:rPr>
        <w:t>13</w:t>
      </w:r>
      <w:r w:rsidRPr="004C515A">
        <w:rPr>
          <w:rFonts w:hAnsiTheme="minorEastAsia" w:hint="eastAsia"/>
          <w:sz w:val="24"/>
        </w:rPr>
        <w:t>号和定</w:t>
      </w:r>
      <w:proofErr w:type="gramStart"/>
      <w:r w:rsidRPr="004C515A">
        <w:rPr>
          <w:rFonts w:hAnsiTheme="minorEastAsia" w:hint="eastAsia"/>
          <w:sz w:val="24"/>
        </w:rPr>
        <w:t>莜</w:t>
      </w:r>
      <w:proofErr w:type="gramEnd"/>
      <w:r w:rsidRPr="004C515A">
        <w:rPr>
          <w:sz w:val="24"/>
        </w:rPr>
        <w:t>9</w:t>
      </w:r>
      <w:r w:rsidRPr="004C515A">
        <w:rPr>
          <w:rFonts w:hAnsiTheme="minorEastAsia" w:hint="eastAsia"/>
          <w:sz w:val="24"/>
        </w:rPr>
        <w:t>号等以其饲草品质好产量高，生育期适中，抗逆性强，总生物量高而深受种植户的欢迎。</w:t>
      </w:r>
    </w:p>
    <w:p w:rsidR="002A2A1B" w:rsidRPr="004C515A" w:rsidRDefault="002A2A1B" w:rsidP="002A2A1B">
      <w:pPr>
        <w:spacing w:line="360" w:lineRule="auto"/>
        <w:ind w:firstLineChars="200" w:firstLine="480"/>
        <w:rPr>
          <w:sz w:val="24"/>
        </w:rPr>
      </w:pPr>
      <w:r w:rsidRPr="004C515A">
        <w:rPr>
          <w:rFonts w:hint="eastAsia"/>
          <w:sz w:val="24"/>
        </w:rPr>
        <w:t>2</w:t>
      </w:r>
      <w:r w:rsidRPr="004C515A">
        <w:rPr>
          <w:rFonts w:hAnsiTheme="minorEastAsia" w:hint="eastAsia"/>
          <w:sz w:val="24"/>
        </w:rPr>
        <w:t>、对不同来源的燕麦品种</w:t>
      </w:r>
      <w:r w:rsidRPr="004C515A">
        <w:rPr>
          <w:rFonts w:hAnsiTheme="minorEastAsia" w:hint="eastAsia"/>
          <w:kern w:val="0"/>
          <w:sz w:val="24"/>
        </w:rPr>
        <w:t>分别在孕穗期、抽穗期、开花期、乳熟期四次测产，分别测定鲜草、干草重量</w:t>
      </w:r>
      <w:r w:rsidRPr="004C515A">
        <w:rPr>
          <w:rFonts w:hAnsiTheme="minorEastAsia" w:hint="eastAsia"/>
          <w:sz w:val="24"/>
        </w:rPr>
        <w:t>，并对</w:t>
      </w:r>
      <w:r w:rsidRPr="004C515A">
        <w:rPr>
          <w:sz w:val="24"/>
        </w:rPr>
        <w:t>4</w:t>
      </w:r>
      <w:r w:rsidRPr="004C515A">
        <w:rPr>
          <w:rFonts w:hAnsiTheme="minorEastAsia" w:hint="eastAsia"/>
          <w:sz w:val="24"/>
        </w:rPr>
        <w:t>个时期的品质进行综合评价，为饲用燕麦品种在本地区的推广利用提供科学依据。</w:t>
      </w:r>
    </w:p>
    <w:p w:rsidR="002A2A1B" w:rsidRPr="004C515A" w:rsidRDefault="002A2A1B" w:rsidP="002A2A1B">
      <w:pPr>
        <w:spacing w:line="360" w:lineRule="auto"/>
        <w:ind w:firstLineChars="200" w:firstLine="480"/>
        <w:rPr>
          <w:sz w:val="24"/>
        </w:rPr>
      </w:pPr>
      <w:r w:rsidRPr="004C515A">
        <w:rPr>
          <w:rFonts w:hint="eastAsia"/>
          <w:sz w:val="24"/>
        </w:rPr>
        <w:t>3</w:t>
      </w:r>
      <w:r w:rsidRPr="004C515A">
        <w:rPr>
          <w:rFonts w:hAnsi="宋体" w:hint="eastAsia"/>
          <w:sz w:val="24"/>
        </w:rPr>
        <w:t>、在作物的复种栽培技术研究中，</w:t>
      </w:r>
      <w:r w:rsidRPr="004C515A">
        <w:rPr>
          <w:rFonts w:hint="eastAsia"/>
          <w:sz w:val="24"/>
        </w:rPr>
        <w:t>根据不同需要设计了</w:t>
      </w:r>
      <w:r w:rsidRPr="004C515A">
        <w:rPr>
          <w:rFonts w:hAnsi="宋体" w:hint="eastAsia"/>
          <w:sz w:val="24"/>
        </w:rPr>
        <w:t>两季粮</w:t>
      </w:r>
      <w:r w:rsidRPr="004C515A">
        <w:rPr>
          <w:sz w:val="24"/>
        </w:rPr>
        <w:t>-</w:t>
      </w:r>
      <w:r w:rsidR="00A142DF">
        <w:rPr>
          <w:rFonts w:hint="eastAsia"/>
          <w:sz w:val="24"/>
        </w:rPr>
        <w:t>-</w:t>
      </w:r>
      <w:r w:rsidRPr="004C515A">
        <w:rPr>
          <w:rFonts w:hAnsi="宋体" w:hint="eastAsia"/>
          <w:sz w:val="24"/>
        </w:rPr>
        <w:t>粮、粮</w:t>
      </w:r>
      <w:r w:rsidR="00A142DF">
        <w:rPr>
          <w:rFonts w:hAnsi="宋体" w:hint="eastAsia"/>
          <w:sz w:val="24"/>
        </w:rPr>
        <w:t>-</w:t>
      </w:r>
      <w:r w:rsidRPr="004C515A">
        <w:rPr>
          <w:sz w:val="24"/>
        </w:rPr>
        <w:t>-</w:t>
      </w:r>
      <w:r w:rsidRPr="004C515A">
        <w:rPr>
          <w:rFonts w:hAnsi="宋体" w:hint="eastAsia"/>
          <w:sz w:val="24"/>
        </w:rPr>
        <w:t>草、草</w:t>
      </w:r>
      <w:r w:rsidR="00A142DF">
        <w:rPr>
          <w:rFonts w:hAnsi="宋体" w:hint="eastAsia"/>
          <w:sz w:val="24"/>
        </w:rPr>
        <w:t>-</w:t>
      </w:r>
      <w:r w:rsidRPr="004C515A">
        <w:rPr>
          <w:sz w:val="24"/>
        </w:rPr>
        <w:t>-</w:t>
      </w:r>
      <w:r w:rsidRPr="004C515A">
        <w:rPr>
          <w:rFonts w:hAnsi="宋体" w:hint="eastAsia"/>
          <w:sz w:val="24"/>
        </w:rPr>
        <w:t>草三种栽培模式</w:t>
      </w:r>
      <w:r w:rsidRPr="004C515A">
        <w:rPr>
          <w:rFonts w:hint="eastAsia"/>
          <w:sz w:val="24"/>
        </w:rPr>
        <w:t>，</w:t>
      </w:r>
      <w:r w:rsidRPr="004C515A">
        <w:rPr>
          <w:rFonts w:hAnsi="宋体" w:hint="eastAsia"/>
          <w:sz w:val="24"/>
        </w:rPr>
        <w:t>摸索出适合本地区生态环境的适宜</w:t>
      </w:r>
      <w:r w:rsidR="008A692D">
        <w:rPr>
          <w:rFonts w:hAnsi="宋体" w:hint="eastAsia"/>
          <w:sz w:val="24"/>
        </w:rPr>
        <w:t>两</w:t>
      </w:r>
      <w:r w:rsidRPr="004C515A">
        <w:rPr>
          <w:rFonts w:hAnsi="宋体" w:hint="eastAsia"/>
          <w:sz w:val="24"/>
        </w:rPr>
        <w:t>季种植的品种及配套栽培技术，从而</w:t>
      </w:r>
      <w:r w:rsidRPr="004C515A">
        <w:rPr>
          <w:rFonts w:hAnsiTheme="minorEastAsia" w:hint="eastAsia"/>
          <w:sz w:val="24"/>
        </w:rPr>
        <w:t>形成</w:t>
      </w:r>
      <w:r w:rsidRPr="004C515A">
        <w:rPr>
          <w:rFonts w:hAnsiTheme="minorEastAsia" w:hint="eastAsia"/>
          <w:spacing w:val="4"/>
          <w:sz w:val="24"/>
        </w:rPr>
        <w:t>燕麦两季双收不同模式栽培技术</w:t>
      </w:r>
      <w:r w:rsidRPr="004C515A">
        <w:rPr>
          <w:rFonts w:hAnsiTheme="minorEastAsia" w:hint="eastAsia"/>
          <w:sz w:val="24"/>
        </w:rPr>
        <w:t>，解决</w:t>
      </w:r>
      <w:r w:rsidRPr="004C515A">
        <w:rPr>
          <w:rFonts w:hAnsi="宋体" w:hint="eastAsia"/>
          <w:sz w:val="24"/>
        </w:rPr>
        <w:t>粮食及</w:t>
      </w:r>
      <w:r w:rsidR="007929AA" w:rsidRPr="004C515A">
        <w:rPr>
          <w:rFonts w:hAnsi="宋体" w:hint="eastAsia"/>
          <w:sz w:val="24"/>
        </w:rPr>
        <w:t>饲</w:t>
      </w:r>
      <w:r w:rsidRPr="004C515A">
        <w:rPr>
          <w:rFonts w:hAnsi="宋体" w:hint="eastAsia"/>
          <w:sz w:val="24"/>
        </w:rPr>
        <w:t>草问题，并为推广</w:t>
      </w:r>
      <w:r w:rsidR="008A692D">
        <w:rPr>
          <w:rFonts w:hAnsi="宋体" w:hint="eastAsia"/>
          <w:sz w:val="24"/>
        </w:rPr>
        <w:t>两</w:t>
      </w:r>
      <w:r w:rsidRPr="004C515A">
        <w:rPr>
          <w:rFonts w:hAnsi="宋体" w:hint="eastAsia"/>
          <w:sz w:val="24"/>
        </w:rPr>
        <w:t>季燕麦种植提供科学依据。</w:t>
      </w:r>
    </w:p>
    <w:p w:rsidR="002A2A1B" w:rsidRPr="004C515A" w:rsidRDefault="002A2A1B" w:rsidP="002A2A1B">
      <w:pPr>
        <w:spacing w:line="360" w:lineRule="auto"/>
        <w:ind w:firstLineChars="200" w:firstLine="480"/>
        <w:rPr>
          <w:sz w:val="24"/>
        </w:rPr>
      </w:pPr>
      <w:r w:rsidRPr="004C515A">
        <w:rPr>
          <w:rFonts w:hint="eastAsia"/>
          <w:sz w:val="24"/>
        </w:rPr>
        <w:t>4</w:t>
      </w:r>
      <w:r w:rsidRPr="004C515A">
        <w:rPr>
          <w:rFonts w:hint="eastAsia"/>
          <w:sz w:val="24"/>
        </w:rPr>
        <w:t>、开展了与燕麦生产中有关的配套栽培技术的研究，为此我们进行了“</w:t>
      </w:r>
      <w:r w:rsidRPr="004C515A">
        <w:rPr>
          <w:rFonts w:hAnsi="宋体" w:hint="eastAsia"/>
          <w:sz w:val="24"/>
        </w:rPr>
        <w:t>燕麦土肥水高效利用综合栽培技术研究</w:t>
      </w:r>
      <w:r w:rsidRPr="004C515A">
        <w:rPr>
          <w:rFonts w:hint="eastAsia"/>
          <w:sz w:val="24"/>
        </w:rPr>
        <w:t>”</w:t>
      </w:r>
      <w:r w:rsidRPr="004C515A">
        <w:rPr>
          <w:rFonts w:hAnsi="宋体" w:hint="eastAsia"/>
          <w:sz w:val="24"/>
        </w:rPr>
        <w:t>、</w:t>
      </w:r>
      <w:r w:rsidRPr="004C515A">
        <w:rPr>
          <w:rFonts w:hint="eastAsia"/>
          <w:sz w:val="24"/>
        </w:rPr>
        <w:t>“燕麦高产栽培与肥料定位试验”、“燕麦田除草剂筛选试验”、</w:t>
      </w:r>
      <w:r w:rsidRPr="004C515A">
        <w:rPr>
          <w:sz w:val="24"/>
        </w:rPr>
        <w:t xml:space="preserve"> </w:t>
      </w:r>
      <w:r w:rsidRPr="004C515A">
        <w:rPr>
          <w:rFonts w:hint="eastAsia"/>
          <w:sz w:val="24"/>
        </w:rPr>
        <w:t>“</w:t>
      </w:r>
      <w:r w:rsidRPr="004C515A">
        <w:rPr>
          <w:rFonts w:hAnsi="宋体" w:cs="宋体" w:hint="eastAsia"/>
          <w:bCs/>
          <w:sz w:val="24"/>
        </w:rPr>
        <w:t>燕麦测土配方施肥</w:t>
      </w:r>
      <w:r w:rsidRPr="004C515A">
        <w:rPr>
          <w:bCs/>
          <w:sz w:val="24"/>
        </w:rPr>
        <w:t>3414</w:t>
      </w:r>
      <w:r w:rsidRPr="004C515A">
        <w:rPr>
          <w:rFonts w:hAnsi="宋体" w:cs="宋体" w:hint="eastAsia"/>
          <w:bCs/>
          <w:sz w:val="24"/>
        </w:rPr>
        <w:t>田间试验</w:t>
      </w:r>
      <w:r w:rsidRPr="004C515A">
        <w:rPr>
          <w:rFonts w:hint="eastAsia"/>
          <w:sz w:val="24"/>
        </w:rPr>
        <w:t>”</w:t>
      </w:r>
      <w:r w:rsidRPr="004C515A">
        <w:rPr>
          <w:rFonts w:hint="eastAsia"/>
          <w:sz w:val="24"/>
        </w:rPr>
        <w:t xml:space="preserve"> </w:t>
      </w:r>
      <w:r w:rsidRPr="004C515A">
        <w:rPr>
          <w:rFonts w:hint="eastAsia"/>
          <w:sz w:val="24"/>
        </w:rPr>
        <w:t>“</w:t>
      </w:r>
      <w:r w:rsidRPr="004C515A">
        <w:rPr>
          <w:rFonts w:hAnsi="宋体" w:hint="eastAsia"/>
          <w:sz w:val="24"/>
        </w:rPr>
        <w:t>种子包衣防治燕麦苗期病虫害试验</w:t>
      </w:r>
      <w:r w:rsidRPr="004C515A">
        <w:rPr>
          <w:rFonts w:hint="eastAsia"/>
          <w:sz w:val="24"/>
        </w:rPr>
        <w:t>”</w:t>
      </w:r>
      <w:r w:rsidRPr="004C515A">
        <w:rPr>
          <w:rFonts w:hAnsi="宋体" w:hint="eastAsia"/>
          <w:sz w:val="24"/>
        </w:rPr>
        <w:t>等共</w:t>
      </w:r>
      <w:r w:rsidRPr="004C515A">
        <w:rPr>
          <w:sz w:val="24"/>
        </w:rPr>
        <w:t>20</w:t>
      </w:r>
      <w:r w:rsidRPr="004C515A">
        <w:rPr>
          <w:rFonts w:hAnsi="宋体" w:hint="eastAsia"/>
          <w:sz w:val="24"/>
        </w:rPr>
        <w:t>多项试验。</w:t>
      </w:r>
    </w:p>
    <w:p w:rsidR="003E568A" w:rsidRPr="004C515A" w:rsidRDefault="002A2A1B" w:rsidP="003E568A">
      <w:pPr>
        <w:spacing w:line="440" w:lineRule="exact"/>
        <w:ind w:firstLineChars="200" w:firstLine="480"/>
        <w:jc w:val="left"/>
        <w:rPr>
          <w:color w:val="FF0000"/>
          <w:sz w:val="24"/>
        </w:rPr>
      </w:pPr>
      <w:r w:rsidRPr="004C515A">
        <w:rPr>
          <w:rFonts w:hint="eastAsia"/>
          <w:sz w:val="24"/>
        </w:rPr>
        <w:t xml:space="preserve"> </w:t>
      </w:r>
      <w:r w:rsidR="003E568A" w:rsidRPr="004C515A">
        <w:rPr>
          <w:rFonts w:hint="eastAsia"/>
          <w:sz w:val="24"/>
        </w:rPr>
        <w:t>“</w:t>
      </w:r>
      <w:r w:rsidR="003E568A" w:rsidRPr="004C515A">
        <w:rPr>
          <w:rFonts w:hAnsi="宋体" w:hint="eastAsia"/>
          <w:sz w:val="24"/>
        </w:rPr>
        <w:t>燕麦土肥水高效利用综合栽培技术研究</w:t>
      </w:r>
      <w:r w:rsidR="003E568A" w:rsidRPr="004C515A">
        <w:rPr>
          <w:rFonts w:hint="eastAsia"/>
          <w:sz w:val="24"/>
        </w:rPr>
        <w:t>”</w:t>
      </w:r>
      <w:r w:rsidR="003E568A" w:rsidRPr="004C515A">
        <w:rPr>
          <w:sz w:val="24"/>
        </w:rPr>
        <w:t xml:space="preserve"> </w:t>
      </w:r>
      <w:r w:rsidR="003E568A" w:rsidRPr="004C515A">
        <w:rPr>
          <w:rFonts w:hAnsi="宋体"/>
          <w:sz w:val="24"/>
        </w:rPr>
        <w:t>通过对白燕</w:t>
      </w:r>
      <w:r w:rsidR="003E568A" w:rsidRPr="004C515A">
        <w:rPr>
          <w:sz w:val="24"/>
        </w:rPr>
        <w:t>2</w:t>
      </w:r>
      <w:r w:rsidR="003E568A" w:rsidRPr="004C515A">
        <w:rPr>
          <w:rFonts w:hAnsi="宋体"/>
          <w:sz w:val="24"/>
        </w:rPr>
        <w:t>号在不同播种期和施肥水平下的干物质积累以及籽粒、秸</w:t>
      </w:r>
      <w:r w:rsidR="003E568A" w:rsidRPr="004C515A">
        <w:rPr>
          <w:rFonts w:hAnsi="宋体" w:hint="eastAsia"/>
          <w:sz w:val="24"/>
        </w:rPr>
        <w:t>秆</w:t>
      </w:r>
      <w:r w:rsidR="003E568A" w:rsidRPr="004C515A">
        <w:rPr>
          <w:rFonts w:hAnsi="宋体"/>
          <w:sz w:val="24"/>
        </w:rPr>
        <w:t>（脱粒后地上部分植株）产量的研究，</w:t>
      </w:r>
      <w:r w:rsidR="003E568A" w:rsidRPr="004C515A">
        <w:rPr>
          <w:rFonts w:hAnsi="宋体" w:hint="eastAsia"/>
          <w:sz w:val="24"/>
        </w:rPr>
        <w:t>明确燕麦需水关键期与本地区降水丰沛期吻合时的最佳播种期和适宜施肥量，</w:t>
      </w:r>
      <w:r w:rsidR="003E568A" w:rsidRPr="004C515A">
        <w:rPr>
          <w:rFonts w:hAnsi="宋体" w:hint="eastAsia"/>
          <w:color w:val="000000"/>
          <w:sz w:val="24"/>
        </w:rPr>
        <w:t>绘制出燕麦生长过程中干物质积累趋势图为</w:t>
      </w:r>
      <w:r w:rsidR="003E568A" w:rsidRPr="004C515A">
        <w:rPr>
          <w:color w:val="000000"/>
          <w:sz w:val="24"/>
        </w:rPr>
        <w:t>S</w:t>
      </w:r>
      <w:r w:rsidR="003E568A" w:rsidRPr="004C515A">
        <w:rPr>
          <w:rFonts w:hAnsi="宋体" w:hint="eastAsia"/>
          <w:color w:val="000000"/>
          <w:sz w:val="24"/>
        </w:rPr>
        <w:t>形曲线</w:t>
      </w:r>
      <w:r w:rsidR="003E568A" w:rsidRPr="004C515A">
        <w:rPr>
          <w:rFonts w:hAnsi="宋体"/>
          <w:color w:val="000000"/>
          <w:sz w:val="24"/>
        </w:rPr>
        <w:t>。综合分析各项</w:t>
      </w:r>
      <w:r w:rsidR="003E568A" w:rsidRPr="004C515A">
        <w:rPr>
          <w:rFonts w:hAnsi="宋体"/>
          <w:sz w:val="24"/>
        </w:rPr>
        <w:t>处理</w:t>
      </w:r>
      <w:r w:rsidR="003E568A" w:rsidRPr="004C515A">
        <w:rPr>
          <w:rFonts w:hAnsi="宋体"/>
          <w:color w:val="000000"/>
          <w:sz w:val="24"/>
        </w:rPr>
        <w:t>对</w:t>
      </w:r>
      <w:r w:rsidR="003E568A" w:rsidRPr="004C515A">
        <w:rPr>
          <w:rFonts w:hAnsi="宋体"/>
          <w:sz w:val="24"/>
        </w:rPr>
        <w:t>各时期干物质积累与籽粒、</w:t>
      </w:r>
      <w:proofErr w:type="gramStart"/>
      <w:r w:rsidR="003E568A" w:rsidRPr="004C515A">
        <w:rPr>
          <w:rFonts w:hAnsi="宋体"/>
          <w:sz w:val="24"/>
        </w:rPr>
        <w:t>秸杆</w:t>
      </w:r>
      <w:proofErr w:type="gramEnd"/>
      <w:r w:rsidR="003E568A" w:rsidRPr="004C515A">
        <w:rPr>
          <w:rFonts w:hAnsi="宋体"/>
          <w:sz w:val="24"/>
        </w:rPr>
        <w:t>产量之间的影响，明确在不同生产目的下，通过调整播种期和施肥水平，增加籽粒和</w:t>
      </w:r>
      <w:proofErr w:type="gramStart"/>
      <w:r w:rsidR="003E568A" w:rsidRPr="004C515A">
        <w:rPr>
          <w:rFonts w:hAnsi="宋体"/>
          <w:sz w:val="24"/>
        </w:rPr>
        <w:t>秸杆</w:t>
      </w:r>
      <w:proofErr w:type="gramEnd"/>
      <w:r w:rsidR="003E568A" w:rsidRPr="004C515A">
        <w:rPr>
          <w:rFonts w:hAnsi="宋体"/>
          <w:sz w:val="24"/>
        </w:rPr>
        <w:t>产量途径，从农艺措施的组合中可以看到，如果农艺措施中施纯</w:t>
      </w:r>
      <w:proofErr w:type="gramStart"/>
      <w:r w:rsidR="003E568A" w:rsidRPr="004C515A">
        <w:rPr>
          <w:rFonts w:hAnsi="宋体"/>
          <w:sz w:val="24"/>
        </w:rPr>
        <w:t>氮能够</w:t>
      </w:r>
      <w:proofErr w:type="gramEnd"/>
      <w:r w:rsidR="003E568A" w:rsidRPr="004C515A">
        <w:rPr>
          <w:rFonts w:hAnsi="宋体"/>
          <w:sz w:val="24"/>
        </w:rPr>
        <w:t>在</w:t>
      </w:r>
      <w:r w:rsidR="003E568A" w:rsidRPr="004C515A">
        <w:rPr>
          <w:kern w:val="0"/>
          <w:sz w:val="24"/>
        </w:rPr>
        <w:t>66.85</w:t>
      </w:r>
      <w:r w:rsidR="008A692D" w:rsidRPr="008A692D">
        <w:rPr>
          <w:sz w:val="24"/>
        </w:rPr>
        <w:t xml:space="preserve"> </w:t>
      </w:r>
      <w:r w:rsidR="008A692D">
        <w:rPr>
          <w:sz w:val="24"/>
        </w:rPr>
        <w:t>kg/</w:t>
      </w:r>
      <w:r w:rsidR="008A692D" w:rsidRPr="004C515A">
        <w:rPr>
          <w:sz w:val="24"/>
        </w:rPr>
        <w:t>hm</w:t>
      </w:r>
      <w:r w:rsidR="008A692D" w:rsidRPr="004C515A">
        <w:rPr>
          <w:sz w:val="24"/>
          <w:vertAlign w:val="superscript"/>
        </w:rPr>
        <w:t>2</w:t>
      </w:r>
      <w:r w:rsidR="003E568A" w:rsidRPr="004C515A">
        <w:rPr>
          <w:rFonts w:hAnsi="宋体"/>
          <w:sz w:val="24"/>
        </w:rPr>
        <w:t>～</w:t>
      </w:r>
      <w:r w:rsidR="003E568A" w:rsidRPr="004C515A">
        <w:rPr>
          <w:kern w:val="0"/>
          <w:sz w:val="24"/>
        </w:rPr>
        <w:t>78.11</w:t>
      </w:r>
      <w:r w:rsidR="008A692D">
        <w:rPr>
          <w:sz w:val="24"/>
        </w:rPr>
        <w:t xml:space="preserve"> kg/</w:t>
      </w:r>
      <w:r w:rsidR="003E568A" w:rsidRPr="004C515A">
        <w:rPr>
          <w:sz w:val="24"/>
        </w:rPr>
        <w:t>hm</w:t>
      </w:r>
      <w:r w:rsidR="003E568A" w:rsidRPr="004C515A">
        <w:rPr>
          <w:sz w:val="24"/>
          <w:vertAlign w:val="superscript"/>
        </w:rPr>
        <w:t>2</w:t>
      </w:r>
      <w:r w:rsidR="003E568A" w:rsidRPr="004C515A">
        <w:rPr>
          <w:rFonts w:hAnsi="宋体"/>
          <w:sz w:val="24"/>
        </w:rPr>
        <w:t>，施</w:t>
      </w:r>
      <w:proofErr w:type="gramStart"/>
      <w:r w:rsidR="003E568A" w:rsidRPr="004C515A">
        <w:rPr>
          <w:rFonts w:hAnsi="宋体"/>
          <w:sz w:val="24"/>
        </w:rPr>
        <w:t>纯磷能够</w:t>
      </w:r>
      <w:proofErr w:type="gramEnd"/>
      <w:r w:rsidR="003E568A" w:rsidRPr="004C515A">
        <w:rPr>
          <w:rFonts w:hAnsi="宋体"/>
          <w:sz w:val="24"/>
        </w:rPr>
        <w:t>在</w:t>
      </w:r>
      <w:r w:rsidR="003E568A" w:rsidRPr="004C515A">
        <w:rPr>
          <w:kern w:val="0"/>
          <w:sz w:val="24"/>
        </w:rPr>
        <w:t>31.90</w:t>
      </w:r>
      <w:r w:rsidR="008A692D" w:rsidRPr="008A692D">
        <w:rPr>
          <w:sz w:val="24"/>
        </w:rPr>
        <w:t xml:space="preserve"> </w:t>
      </w:r>
      <w:r w:rsidR="008A692D">
        <w:rPr>
          <w:sz w:val="24"/>
        </w:rPr>
        <w:t>kg/</w:t>
      </w:r>
      <w:r w:rsidR="008A692D" w:rsidRPr="004C515A">
        <w:rPr>
          <w:sz w:val="24"/>
        </w:rPr>
        <w:t>hm</w:t>
      </w:r>
      <w:r w:rsidR="008A692D" w:rsidRPr="004C515A">
        <w:rPr>
          <w:sz w:val="24"/>
          <w:vertAlign w:val="superscript"/>
        </w:rPr>
        <w:t>2</w:t>
      </w:r>
      <w:r w:rsidR="003E568A" w:rsidRPr="004C515A">
        <w:rPr>
          <w:rFonts w:hAnsi="宋体"/>
          <w:sz w:val="24"/>
        </w:rPr>
        <w:t>～</w:t>
      </w:r>
      <w:r w:rsidR="003E568A" w:rsidRPr="004C515A">
        <w:rPr>
          <w:kern w:val="0"/>
          <w:sz w:val="24"/>
        </w:rPr>
        <w:t>37.05</w:t>
      </w:r>
      <w:r w:rsidR="008A692D">
        <w:rPr>
          <w:rFonts w:hint="eastAsia"/>
          <w:kern w:val="0"/>
          <w:sz w:val="24"/>
        </w:rPr>
        <w:t xml:space="preserve"> </w:t>
      </w:r>
      <w:r w:rsidR="003E568A" w:rsidRPr="004C515A">
        <w:rPr>
          <w:sz w:val="24"/>
        </w:rPr>
        <w:t>kg/hm</w:t>
      </w:r>
      <w:r w:rsidR="003E568A" w:rsidRPr="004C515A">
        <w:rPr>
          <w:sz w:val="24"/>
          <w:vertAlign w:val="superscript"/>
        </w:rPr>
        <w:t>2</w:t>
      </w:r>
      <w:r w:rsidR="003E568A" w:rsidRPr="004C515A">
        <w:rPr>
          <w:rFonts w:hAnsi="宋体"/>
          <w:sz w:val="24"/>
        </w:rPr>
        <w:t>，在</w:t>
      </w:r>
      <w:r w:rsidR="003E568A" w:rsidRPr="004C515A">
        <w:rPr>
          <w:rFonts w:hint="eastAsia"/>
          <w:sz w:val="24"/>
        </w:rPr>
        <w:t>5</w:t>
      </w:r>
      <w:r w:rsidR="003E568A" w:rsidRPr="004C515A">
        <w:rPr>
          <w:rFonts w:hAnsi="宋体" w:hint="eastAsia"/>
          <w:sz w:val="24"/>
        </w:rPr>
        <w:t>月</w:t>
      </w:r>
      <w:r w:rsidR="003E568A" w:rsidRPr="004C515A">
        <w:rPr>
          <w:rFonts w:hint="eastAsia"/>
          <w:sz w:val="24"/>
        </w:rPr>
        <w:t>28</w:t>
      </w:r>
      <w:r w:rsidR="008A692D" w:rsidRPr="004C515A">
        <w:rPr>
          <w:rFonts w:hAnsi="宋体" w:hint="eastAsia"/>
          <w:sz w:val="24"/>
        </w:rPr>
        <w:t>日</w:t>
      </w:r>
      <w:r w:rsidR="003E568A" w:rsidRPr="004C515A">
        <w:rPr>
          <w:rFonts w:hAnsi="宋体"/>
          <w:sz w:val="24"/>
        </w:rPr>
        <w:t>～</w:t>
      </w:r>
      <w:r w:rsidR="003E568A" w:rsidRPr="004C515A">
        <w:rPr>
          <w:rFonts w:hint="eastAsia"/>
          <w:sz w:val="24"/>
        </w:rPr>
        <w:t>29</w:t>
      </w:r>
      <w:r w:rsidR="003E568A" w:rsidRPr="004C515A">
        <w:rPr>
          <w:rFonts w:hAnsi="宋体" w:hint="eastAsia"/>
          <w:sz w:val="24"/>
        </w:rPr>
        <w:t>日</w:t>
      </w:r>
      <w:r w:rsidR="003E568A" w:rsidRPr="004C515A">
        <w:rPr>
          <w:rFonts w:hAnsi="宋体"/>
          <w:sz w:val="24"/>
        </w:rPr>
        <w:t>播种，则可获得</w:t>
      </w:r>
      <w:r w:rsidR="003E568A" w:rsidRPr="004C515A">
        <w:rPr>
          <w:sz w:val="24"/>
        </w:rPr>
        <w:t>2600 kg/hm</w:t>
      </w:r>
      <w:r w:rsidR="003E568A" w:rsidRPr="004C515A">
        <w:rPr>
          <w:sz w:val="24"/>
          <w:vertAlign w:val="superscript"/>
        </w:rPr>
        <w:t>2</w:t>
      </w:r>
      <w:r w:rsidR="003E568A" w:rsidRPr="004C515A">
        <w:rPr>
          <w:rFonts w:hAnsi="宋体"/>
          <w:sz w:val="24"/>
        </w:rPr>
        <w:t>以上的籽粒产量。</w:t>
      </w:r>
    </w:p>
    <w:p w:rsidR="00FA3B0F" w:rsidRPr="004C515A" w:rsidRDefault="00FA3B0F" w:rsidP="00F72D5F">
      <w:pPr>
        <w:spacing w:line="360" w:lineRule="auto"/>
        <w:ind w:firstLineChars="200" w:firstLine="480"/>
        <w:rPr>
          <w:sz w:val="24"/>
        </w:rPr>
      </w:pPr>
      <w:r w:rsidRPr="004C515A">
        <w:rPr>
          <w:rFonts w:hint="eastAsia"/>
          <w:sz w:val="24"/>
        </w:rPr>
        <w:t>“燕麦高产栽培与肥料定位试验”：利用</w:t>
      </w:r>
      <w:r w:rsidRPr="004C515A">
        <w:rPr>
          <w:sz w:val="24"/>
        </w:rPr>
        <w:t xml:space="preserve"> 6</w:t>
      </w:r>
      <w:r w:rsidRPr="004C515A">
        <w:rPr>
          <w:rFonts w:hint="eastAsia"/>
          <w:sz w:val="24"/>
        </w:rPr>
        <w:t>因素</w:t>
      </w:r>
      <w:r w:rsidRPr="004C515A">
        <w:rPr>
          <w:sz w:val="24"/>
        </w:rPr>
        <w:t>5</w:t>
      </w:r>
      <w:r w:rsidRPr="004C515A">
        <w:rPr>
          <w:rFonts w:hint="eastAsia"/>
          <w:sz w:val="24"/>
        </w:rPr>
        <w:t>水</w:t>
      </w:r>
      <w:r w:rsidRPr="004C515A">
        <w:rPr>
          <w:rFonts w:hAnsi="宋体" w:hint="eastAsia"/>
          <w:sz w:val="24"/>
        </w:rPr>
        <w:t>平正交试验，研究不同因素对燕麦产量的影响，筛选出适合内蒙古东部地区的燕麦品种和栽培措施，以此构建燕麦生产优化决策模型，为燕麦的高产栽培提供科学依据。</w:t>
      </w:r>
    </w:p>
    <w:p w:rsidR="00FA3B0F" w:rsidRPr="004C515A" w:rsidRDefault="00FA3B0F" w:rsidP="0075364F">
      <w:pPr>
        <w:spacing w:line="440" w:lineRule="exact"/>
        <w:ind w:firstLineChars="200" w:firstLine="480"/>
        <w:jc w:val="left"/>
        <w:rPr>
          <w:sz w:val="24"/>
        </w:rPr>
      </w:pPr>
      <w:r w:rsidRPr="004C515A">
        <w:rPr>
          <w:rFonts w:hint="eastAsia"/>
          <w:sz w:val="24"/>
        </w:rPr>
        <w:t>“燕麦田除草剂筛选试验”：</w:t>
      </w:r>
      <w:r w:rsidRPr="004C515A">
        <w:rPr>
          <w:rFonts w:hAnsi="宋体" w:hint="eastAsia"/>
          <w:sz w:val="24"/>
        </w:rPr>
        <w:t>燕麦田杂草较多，防治困难，是影响燕麦生长与产量的主要因素之一；人工除草成本较高，化学除草是解决这一问题的有效手段。本试验筛选出防治燕麦田间杂草的</w:t>
      </w:r>
      <w:proofErr w:type="gramStart"/>
      <w:r w:rsidRPr="004C515A">
        <w:rPr>
          <w:rFonts w:hAnsi="宋体" w:hint="eastAsia"/>
          <w:sz w:val="24"/>
        </w:rPr>
        <w:t>最</w:t>
      </w:r>
      <w:proofErr w:type="gramEnd"/>
      <w:r w:rsidRPr="004C515A">
        <w:rPr>
          <w:rFonts w:hAnsi="宋体" w:hint="eastAsia"/>
          <w:sz w:val="24"/>
        </w:rPr>
        <w:t>经济、有效、安全的除草剂是</w:t>
      </w:r>
      <w:r w:rsidRPr="004C515A">
        <w:rPr>
          <w:sz w:val="24"/>
        </w:rPr>
        <w:t>400 g/L</w:t>
      </w:r>
      <w:r w:rsidRPr="004C515A">
        <w:rPr>
          <w:rFonts w:hint="eastAsia"/>
          <w:sz w:val="24"/>
        </w:rPr>
        <w:t>立清</w:t>
      </w:r>
      <w:r w:rsidRPr="004C515A">
        <w:rPr>
          <w:sz w:val="24"/>
        </w:rPr>
        <w:t>1500 ml/hm</w:t>
      </w:r>
      <w:r w:rsidRPr="004C515A">
        <w:rPr>
          <w:sz w:val="24"/>
          <w:vertAlign w:val="superscript"/>
        </w:rPr>
        <w:t>2</w:t>
      </w:r>
      <w:r w:rsidRPr="004C515A">
        <w:rPr>
          <w:rFonts w:hint="eastAsia"/>
          <w:sz w:val="24"/>
        </w:rPr>
        <w:t>，</w:t>
      </w:r>
      <w:r w:rsidRPr="004C515A">
        <w:rPr>
          <w:rFonts w:hAnsi="宋体" w:hint="eastAsia"/>
          <w:sz w:val="24"/>
        </w:rPr>
        <w:t>为防治燕麦田间杂草提供科学依据。</w:t>
      </w:r>
    </w:p>
    <w:p w:rsidR="00FA3B0F" w:rsidRPr="004C515A" w:rsidRDefault="00FA3B0F" w:rsidP="006E156E">
      <w:pPr>
        <w:spacing w:line="360" w:lineRule="auto"/>
        <w:ind w:firstLineChars="200" w:firstLine="480"/>
        <w:rPr>
          <w:sz w:val="24"/>
        </w:rPr>
      </w:pPr>
      <w:r w:rsidRPr="004C515A">
        <w:rPr>
          <w:sz w:val="24"/>
        </w:rPr>
        <w:t xml:space="preserve"> </w:t>
      </w:r>
      <w:r w:rsidRPr="004C515A">
        <w:rPr>
          <w:rFonts w:hint="eastAsia"/>
          <w:sz w:val="24"/>
        </w:rPr>
        <w:t>“</w:t>
      </w:r>
      <w:r w:rsidRPr="004C515A">
        <w:rPr>
          <w:rFonts w:hAnsi="宋体" w:hint="eastAsia"/>
          <w:sz w:val="24"/>
        </w:rPr>
        <w:t>种子包衣防治燕麦苗期病虫害试验</w:t>
      </w:r>
      <w:r w:rsidRPr="004C515A">
        <w:rPr>
          <w:rFonts w:hint="eastAsia"/>
          <w:sz w:val="24"/>
        </w:rPr>
        <w:t>”</w:t>
      </w:r>
      <w:r w:rsidRPr="004C515A">
        <w:rPr>
          <w:rFonts w:hAnsi="宋体" w:hint="eastAsia"/>
          <w:sz w:val="24"/>
        </w:rPr>
        <w:t>：</w:t>
      </w:r>
      <w:r w:rsidRPr="004C515A">
        <w:rPr>
          <w:rFonts w:hint="eastAsia"/>
          <w:sz w:val="24"/>
        </w:rPr>
        <w:t>选用本地主栽裸燕麦、皮燕麦品种各一个，通过试验，明确</w:t>
      </w:r>
      <w:r w:rsidRPr="004C515A">
        <w:rPr>
          <w:sz w:val="24"/>
        </w:rPr>
        <w:t>16SW</w:t>
      </w:r>
      <w:r w:rsidRPr="004C515A">
        <w:rPr>
          <w:rFonts w:hint="eastAsia"/>
          <w:sz w:val="24"/>
        </w:rPr>
        <w:t>燕麦种衣剂的田间效果和使用剂量，为种衣剂的推广应用提供依据。</w:t>
      </w:r>
    </w:p>
    <w:p w:rsidR="00FA3B0F" w:rsidRPr="004C515A" w:rsidRDefault="00FA3B0F" w:rsidP="006E156E">
      <w:pPr>
        <w:spacing w:line="360" w:lineRule="auto"/>
        <w:ind w:firstLineChars="200" w:firstLine="480"/>
        <w:rPr>
          <w:sz w:val="24"/>
        </w:rPr>
      </w:pPr>
      <w:r w:rsidRPr="004C515A">
        <w:rPr>
          <w:rFonts w:hint="eastAsia"/>
          <w:sz w:val="24"/>
        </w:rPr>
        <w:t>“</w:t>
      </w:r>
      <w:r w:rsidRPr="004C515A">
        <w:rPr>
          <w:rFonts w:hAnsi="宋体" w:cs="宋体" w:hint="eastAsia"/>
          <w:bCs/>
          <w:sz w:val="24"/>
        </w:rPr>
        <w:t>燕麦测土配方施肥</w:t>
      </w:r>
      <w:r w:rsidRPr="004C515A">
        <w:rPr>
          <w:bCs/>
          <w:sz w:val="24"/>
        </w:rPr>
        <w:t>3414</w:t>
      </w:r>
      <w:r w:rsidRPr="004C515A">
        <w:rPr>
          <w:rFonts w:hAnsi="宋体" w:cs="宋体" w:hint="eastAsia"/>
          <w:bCs/>
          <w:sz w:val="24"/>
        </w:rPr>
        <w:t>田间试验</w:t>
      </w:r>
      <w:r w:rsidRPr="004C515A">
        <w:rPr>
          <w:rFonts w:hint="eastAsia"/>
          <w:sz w:val="24"/>
        </w:rPr>
        <w:t>”</w:t>
      </w:r>
      <w:r w:rsidRPr="004C515A">
        <w:rPr>
          <w:rFonts w:hAnsi="宋体" w:hint="eastAsia"/>
          <w:sz w:val="24"/>
        </w:rPr>
        <w:t>：利用</w:t>
      </w:r>
      <w:r w:rsidRPr="004C515A">
        <w:rPr>
          <w:rFonts w:hint="eastAsia"/>
          <w:sz w:val="24"/>
        </w:rPr>
        <w:t>“</w:t>
      </w:r>
      <w:smartTag w:uri="urn:schemas-microsoft-com:office:smarttags" w:element="chmetcnv">
        <w:smartTagPr>
          <w:attr w:name="SourceValue" w:val="3414"/>
          <w:attr w:name="HasSpace" w:val="False"/>
          <w:attr w:name="Negative" w:val="False"/>
          <w:attr w:name="NumberType" w:val="1"/>
          <w:attr w:name="TCSC" w:val="0"/>
        </w:smartTagPr>
        <w:r w:rsidRPr="004C515A">
          <w:rPr>
            <w:sz w:val="24"/>
          </w:rPr>
          <w:t>3414</w:t>
        </w:r>
        <w:r w:rsidRPr="004C515A">
          <w:rPr>
            <w:rFonts w:hint="eastAsia"/>
            <w:sz w:val="24"/>
          </w:rPr>
          <w:t>”</w:t>
        </w:r>
      </w:smartTag>
      <w:r w:rsidRPr="004C515A">
        <w:rPr>
          <w:rFonts w:hAnsi="宋体" w:hint="eastAsia"/>
          <w:sz w:val="24"/>
        </w:rPr>
        <w:t>方案设计吸收了回归最优设计处理少、效率高的优点，经过</w:t>
      </w:r>
      <w:r w:rsidRPr="004C515A">
        <w:rPr>
          <w:sz w:val="24"/>
        </w:rPr>
        <w:t>3</w:t>
      </w:r>
      <w:r w:rsidRPr="004C515A">
        <w:rPr>
          <w:rFonts w:hAnsi="宋体" w:hint="eastAsia"/>
          <w:sz w:val="24"/>
        </w:rPr>
        <w:t>年的定位试验，</w:t>
      </w:r>
      <w:r w:rsidRPr="004C515A">
        <w:rPr>
          <w:rFonts w:hint="eastAsia"/>
          <w:sz w:val="24"/>
        </w:rPr>
        <w:t>探索研究内蒙古东部地区氮、磷、钾施肥用量及配比对燕麦产量的影响，为燕麦合理施肥提供科学依据。</w:t>
      </w:r>
    </w:p>
    <w:p w:rsidR="00FA3B0F" w:rsidRPr="004C515A" w:rsidRDefault="00FA3B0F" w:rsidP="00B635AF">
      <w:pPr>
        <w:spacing w:line="440" w:lineRule="exact"/>
        <w:ind w:firstLineChars="196" w:firstLine="472"/>
        <w:jc w:val="left"/>
        <w:rPr>
          <w:b/>
          <w:sz w:val="24"/>
        </w:rPr>
      </w:pPr>
      <w:r w:rsidRPr="004C515A">
        <w:rPr>
          <w:rFonts w:hint="eastAsia"/>
          <w:b/>
          <w:sz w:val="24"/>
        </w:rPr>
        <w:t>六、重大意见分歧的处理依据和结果</w:t>
      </w:r>
    </w:p>
    <w:p w:rsidR="00FA3B0F" w:rsidRPr="004C515A" w:rsidRDefault="00FA3B0F" w:rsidP="0075364F">
      <w:pPr>
        <w:spacing w:line="360" w:lineRule="auto"/>
        <w:ind w:firstLineChars="200" w:firstLine="480"/>
        <w:rPr>
          <w:sz w:val="24"/>
        </w:rPr>
      </w:pPr>
      <w:r w:rsidRPr="004C515A">
        <w:rPr>
          <w:rFonts w:hint="eastAsia"/>
          <w:sz w:val="24"/>
        </w:rPr>
        <w:t>本标准是起草单位根据多年的试验研究与生产实践总结得出的</w:t>
      </w:r>
      <w:r w:rsidR="00B676DB" w:rsidRPr="004C515A">
        <w:rPr>
          <w:rFonts w:hint="eastAsia"/>
          <w:sz w:val="24"/>
        </w:rPr>
        <w:t>饲用</w:t>
      </w:r>
      <w:r w:rsidRPr="004C515A">
        <w:rPr>
          <w:rFonts w:hint="eastAsia"/>
          <w:sz w:val="24"/>
        </w:rPr>
        <w:t>燕麦</w:t>
      </w:r>
      <w:r w:rsidR="00266519" w:rsidRPr="004C515A">
        <w:rPr>
          <w:rFonts w:hint="eastAsia"/>
          <w:sz w:val="24"/>
        </w:rPr>
        <w:t>复种</w:t>
      </w:r>
      <w:r w:rsidR="00B676DB" w:rsidRPr="004C515A">
        <w:rPr>
          <w:rFonts w:hint="eastAsia"/>
          <w:sz w:val="24"/>
        </w:rPr>
        <w:t>技术的集成，标准征求了科研院所、推广单位、饲草生产</w:t>
      </w:r>
      <w:r w:rsidRPr="004C515A">
        <w:rPr>
          <w:rFonts w:hint="eastAsia"/>
          <w:sz w:val="24"/>
        </w:rPr>
        <w:t>企业</w:t>
      </w:r>
      <w:r w:rsidR="00B676DB" w:rsidRPr="004C515A">
        <w:rPr>
          <w:rFonts w:hint="eastAsia"/>
          <w:sz w:val="24"/>
        </w:rPr>
        <w:t>和养殖企业</w:t>
      </w:r>
      <w:r w:rsidRPr="004C515A">
        <w:rPr>
          <w:rFonts w:hint="eastAsia"/>
          <w:sz w:val="24"/>
        </w:rPr>
        <w:t>等科研、管理、推广单位</w:t>
      </w:r>
      <w:r w:rsidR="008F3BC8" w:rsidRPr="004C515A">
        <w:rPr>
          <w:rFonts w:hint="eastAsia"/>
          <w:sz w:val="24"/>
        </w:rPr>
        <w:t>、企业</w:t>
      </w:r>
      <w:r w:rsidRPr="004C515A">
        <w:rPr>
          <w:rFonts w:hint="eastAsia"/>
          <w:sz w:val="24"/>
        </w:rPr>
        <w:t>的多名专家的意见，无重大意见分歧。</w:t>
      </w:r>
    </w:p>
    <w:p w:rsidR="00FA3B0F" w:rsidRPr="004C515A" w:rsidRDefault="00FA3B0F" w:rsidP="00B635AF">
      <w:pPr>
        <w:spacing w:line="360" w:lineRule="auto"/>
        <w:ind w:firstLineChars="200" w:firstLine="482"/>
        <w:rPr>
          <w:b/>
          <w:sz w:val="24"/>
        </w:rPr>
      </w:pPr>
      <w:r w:rsidRPr="004C515A">
        <w:rPr>
          <w:rFonts w:hint="eastAsia"/>
          <w:b/>
          <w:sz w:val="24"/>
        </w:rPr>
        <w:t>七、贯彻标准的措施</w:t>
      </w:r>
    </w:p>
    <w:p w:rsidR="00FA3B0F" w:rsidRPr="004C515A" w:rsidRDefault="00FA3B0F" w:rsidP="00B635AF">
      <w:pPr>
        <w:spacing w:line="360" w:lineRule="auto"/>
        <w:ind w:firstLineChars="200" w:firstLine="480"/>
        <w:rPr>
          <w:sz w:val="24"/>
        </w:rPr>
      </w:pPr>
      <w:r w:rsidRPr="004C515A">
        <w:rPr>
          <w:rFonts w:hint="eastAsia"/>
          <w:sz w:val="24"/>
        </w:rPr>
        <w:t>（一）技术措施</w:t>
      </w:r>
    </w:p>
    <w:p w:rsidR="00FA3B0F" w:rsidRPr="004C515A" w:rsidRDefault="00FA3B0F" w:rsidP="00B635AF">
      <w:pPr>
        <w:spacing w:line="360" w:lineRule="auto"/>
        <w:ind w:firstLineChars="200" w:firstLine="480"/>
        <w:rPr>
          <w:sz w:val="24"/>
        </w:rPr>
      </w:pPr>
      <w:r w:rsidRPr="004C515A">
        <w:rPr>
          <w:rFonts w:hint="eastAsia"/>
          <w:sz w:val="24"/>
        </w:rPr>
        <w:t>要求熟练掌握</w:t>
      </w:r>
      <w:r w:rsidR="00A30186" w:rsidRPr="004C515A">
        <w:rPr>
          <w:rFonts w:hint="eastAsia"/>
          <w:sz w:val="24"/>
        </w:rPr>
        <w:t>饲用</w:t>
      </w:r>
      <w:r w:rsidRPr="004C515A">
        <w:rPr>
          <w:rFonts w:hint="eastAsia"/>
          <w:sz w:val="24"/>
        </w:rPr>
        <w:t>燕麦</w:t>
      </w:r>
      <w:r w:rsidR="00BD0E9F" w:rsidRPr="004C515A">
        <w:rPr>
          <w:rFonts w:hint="eastAsia"/>
          <w:sz w:val="24"/>
        </w:rPr>
        <w:t>复种</w:t>
      </w:r>
      <w:r w:rsidRPr="004C515A">
        <w:rPr>
          <w:rFonts w:hint="eastAsia"/>
          <w:sz w:val="24"/>
        </w:rPr>
        <w:t>生产中的栽培管理技术，熟悉相关术语。</w:t>
      </w:r>
    </w:p>
    <w:p w:rsidR="00FA3B0F" w:rsidRPr="004C515A" w:rsidRDefault="00FA3B0F" w:rsidP="00B635AF">
      <w:pPr>
        <w:spacing w:line="360" w:lineRule="auto"/>
        <w:ind w:firstLineChars="200" w:firstLine="480"/>
        <w:rPr>
          <w:sz w:val="24"/>
        </w:rPr>
      </w:pPr>
      <w:r w:rsidRPr="004C515A">
        <w:rPr>
          <w:rFonts w:hint="eastAsia"/>
          <w:sz w:val="24"/>
        </w:rPr>
        <w:t>（二）管理措施</w:t>
      </w:r>
    </w:p>
    <w:p w:rsidR="00FA3B0F" w:rsidRPr="004C515A" w:rsidRDefault="00FA3B0F" w:rsidP="00B635AF">
      <w:pPr>
        <w:spacing w:line="360" w:lineRule="auto"/>
        <w:ind w:firstLineChars="200" w:firstLine="480"/>
        <w:rPr>
          <w:sz w:val="24"/>
        </w:rPr>
      </w:pPr>
      <w:r w:rsidRPr="004C515A">
        <w:rPr>
          <w:rFonts w:hint="eastAsia"/>
          <w:sz w:val="24"/>
        </w:rPr>
        <w:t>本标准在实施过程中，严格执行各项技术指标，熟悉</w:t>
      </w:r>
      <w:r w:rsidR="00BD0E9F" w:rsidRPr="004C515A">
        <w:rPr>
          <w:rFonts w:hint="eastAsia"/>
          <w:sz w:val="24"/>
        </w:rPr>
        <w:t>复种</w:t>
      </w:r>
      <w:r w:rsidRPr="004C515A">
        <w:rPr>
          <w:rFonts w:hint="eastAsia"/>
          <w:sz w:val="24"/>
        </w:rPr>
        <w:t>栽培管理技术和有关法规。做到科学、诚信、不受其他因素干扰，确保燕麦的安全生产。</w:t>
      </w:r>
    </w:p>
    <w:p w:rsidR="00FA3B0F" w:rsidRPr="004C515A" w:rsidRDefault="00FA3B0F" w:rsidP="00B635AF">
      <w:pPr>
        <w:spacing w:line="360" w:lineRule="auto"/>
        <w:ind w:firstLineChars="200" w:firstLine="480"/>
        <w:rPr>
          <w:sz w:val="24"/>
        </w:rPr>
      </w:pPr>
      <w:r w:rsidRPr="004C515A">
        <w:rPr>
          <w:rFonts w:hint="eastAsia"/>
          <w:sz w:val="24"/>
        </w:rPr>
        <w:t>（三）实施方案</w:t>
      </w:r>
    </w:p>
    <w:p w:rsidR="00FA3B0F" w:rsidRPr="004C515A" w:rsidRDefault="00FA3B0F" w:rsidP="00B635AF">
      <w:pPr>
        <w:spacing w:line="360" w:lineRule="auto"/>
        <w:ind w:firstLineChars="200" w:firstLine="480"/>
        <w:rPr>
          <w:sz w:val="24"/>
        </w:rPr>
      </w:pPr>
      <w:r w:rsidRPr="004C515A">
        <w:rPr>
          <w:sz w:val="24"/>
        </w:rPr>
        <w:t>1</w:t>
      </w:r>
      <w:r w:rsidRPr="004C515A">
        <w:rPr>
          <w:rFonts w:hint="eastAsia"/>
          <w:sz w:val="24"/>
        </w:rPr>
        <w:t>、本标准由内蒙古质量技术监督局发布、实施。</w:t>
      </w:r>
    </w:p>
    <w:p w:rsidR="00FA3B0F" w:rsidRPr="004C515A" w:rsidRDefault="00FA3B0F" w:rsidP="000F7C90">
      <w:pPr>
        <w:autoSpaceDE w:val="0"/>
        <w:autoSpaceDN w:val="0"/>
        <w:adjustRightInd w:val="0"/>
        <w:spacing w:line="360" w:lineRule="auto"/>
        <w:ind w:firstLineChars="200" w:firstLine="480"/>
        <w:jc w:val="left"/>
        <w:rPr>
          <w:sz w:val="24"/>
        </w:rPr>
      </w:pPr>
      <w:r w:rsidRPr="004C515A">
        <w:rPr>
          <w:sz w:val="24"/>
        </w:rPr>
        <w:t>2</w:t>
      </w:r>
      <w:r w:rsidRPr="004C515A">
        <w:rPr>
          <w:rFonts w:hint="eastAsia"/>
          <w:sz w:val="24"/>
        </w:rPr>
        <w:t>、《规程》发布实施后，兴安盟农业科学研究所将通过媒体进行公告，同时组织相关人员进行宣传，并联合各级农业推广部门在全区范围内推广应用，使全区广大燕麦种植户、合作社、相关企业尽快掌握本标准的内容要求，并严格按照《规程》要求的</w:t>
      </w:r>
      <w:r w:rsidR="00BD0E9F" w:rsidRPr="004C515A">
        <w:rPr>
          <w:rFonts w:hint="eastAsia"/>
          <w:sz w:val="24"/>
        </w:rPr>
        <w:t>复种</w:t>
      </w:r>
      <w:r w:rsidRPr="004C515A">
        <w:rPr>
          <w:rFonts w:hint="eastAsia"/>
          <w:sz w:val="24"/>
        </w:rPr>
        <w:t>栽培技术进行生产，以期进一步提高燕麦产品质量和附加值，增加经济效益，促进经济发展。</w:t>
      </w:r>
    </w:p>
    <w:p w:rsidR="00A33077" w:rsidRDefault="00A33077" w:rsidP="000F7C90">
      <w:pPr>
        <w:ind w:firstLineChars="150" w:firstLine="361"/>
        <w:rPr>
          <w:rFonts w:hint="eastAsia"/>
          <w:b/>
          <w:sz w:val="24"/>
        </w:rPr>
      </w:pPr>
    </w:p>
    <w:p w:rsidR="00A33077" w:rsidRDefault="00A33077" w:rsidP="000F7C90">
      <w:pPr>
        <w:ind w:firstLineChars="150" w:firstLine="361"/>
        <w:rPr>
          <w:rFonts w:hint="eastAsia"/>
          <w:b/>
          <w:sz w:val="24"/>
        </w:rPr>
      </w:pPr>
    </w:p>
    <w:p w:rsidR="00A33077" w:rsidRDefault="00A33077" w:rsidP="000F7C90">
      <w:pPr>
        <w:ind w:firstLineChars="150" w:firstLine="361"/>
        <w:rPr>
          <w:rFonts w:hint="eastAsia"/>
          <w:b/>
          <w:sz w:val="24"/>
        </w:rPr>
      </w:pPr>
    </w:p>
    <w:p w:rsidR="00A33077" w:rsidRDefault="00A33077" w:rsidP="000F7C90">
      <w:pPr>
        <w:ind w:firstLineChars="150" w:firstLine="361"/>
        <w:rPr>
          <w:rFonts w:hint="eastAsia"/>
          <w:b/>
          <w:sz w:val="24"/>
        </w:rPr>
      </w:pPr>
    </w:p>
    <w:p w:rsidR="00FA3B0F" w:rsidRPr="004C515A" w:rsidRDefault="00FA3B0F" w:rsidP="000F7C90">
      <w:pPr>
        <w:ind w:firstLineChars="150" w:firstLine="361"/>
        <w:rPr>
          <w:b/>
          <w:sz w:val="24"/>
        </w:rPr>
      </w:pPr>
      <w:r w:rsidRPr="004C515A">
        <w:rPr>
          <w:rFonts w:hint="eastAsia"/>
          <w:b/>
          <w:sz w:val="24"/>
        </w:rPr>
        <w:t>八、标准草稿征求意见情况汇总表</w:t>
      </w:r>
    </w:p>
    <w:p w:rsidR="00FA3B0F" w:rsidRPr="004C515A" w:rsidRDefault="00FA3B0F" w:rsidP="000F7C90">
      <w:pPr>
        <w:ind w:firstLineChars="150" w:firstLine="361"/>
        <w:rPr>
          <w:b/>
          <w:color w:val="FF0000"/>
          <w:sz w:val="24"/>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811"/>
        <w:gridCol w:w="1843"/>
        <w:gridCol w:w="851"/>
        <w:gridCol w:w="1134"/>
      </w:tblGrid>
      <w:tr w:rsidR="00FA3B0F" w:rsidRPr="004C515A" w:rsidTr="00A33077">
        <w:trPr>
          <w:trHeight w:val="793"/>
        </w:trPr>
        <w:tc>
          <w:tcPr>
            <w:tcW w:w="710" w:type="dxa"/>
            <w:vAlign w:val="center"/>
          </w:tcPr>
          <w:p w:rsidR="00FA3B0F" w:rsidRPr="004C515A" w:rsidRDefault="00FA3B0F" w:rsidP="00221134">
            <w:pPr>
              <w:jc w:val="center"/>
              <w:rPr>
                <w:b/>
                <w:sz w:val="24"/>
              </w:rPr>
            </w:pPr>
            <w:r w:rsidRPr="004C515A">
              <w:rPr>
                <w:rFonts w:hint="eastAsia"/>
                <w:b/>
                <w:sz w:val="24"/>
              </w:rPr>
              <w:t>序号</w:t>
            </w:r>
          </w:p>
        </w:tc>
        <w:tc>
          <w:tcPr>
            <w:tcW w:w="5811" w:type="dxa"/>
            <w:vAlign w:val="center"/>
          </w:tcPr>
          <w:p w:rsidR="00FA3B0F" w:rsidRPr="004C515A" w:rsidRDefault="00FA3B0F" w:rsidP="00221134">
            <w:pPr>
              <w:jc w:val="center"/>
              <w:rPr>
                <w:b/>
                <w:sz w:val="24"/>
              </w:rPr>
            </w:pPr>
            <w:r w:rsidRPr="004C515A">
              <w:rPr>
                <w:rFonts w:hint="eastAsia"/>
                <w:b/>
                <w:sz w:val="24"/>
              </w:rPr>
              <w:t>意见</w:t>
            </w:r>
          </w:p>
        </w:tc>
        <w:tc>
          <w:tcPr>
            <w:tcW w:w="1843" w:type="dxa"/>
            <w:vAlign w:val="center"/>
          </w:tcPr>
          <w:p w:rsidR="00FA3B0F" w:rsidRPr="004C515A" w:rsidRDefault="00FA3B0F" w:rsidP="00221134">
            <w:pPr>
              <w:jc w:val="center"/>
              <w:rPr>
                <w:b/>
                <w:sz w:val="24"/>
              </w:rPr>
            </w:pPr>
            <w:r w:rsidRPr="004C515A">
              <w:rPr>
                <w:rFonts w:hint="eastAsia"/>
                <w:b/>
                <w:sz w:val="24"/>
              </w:rPr>
              <w:t>提出单位</w:t>
            </w:r>
            <w:r w:rsidRPr="004C515A">
              <w:rPr>
                <w:b/>
                <w:sz w:val="24"/>
              </w:rPr>
              <w:t>/</w:t>
            </w:r>
            <w:r w:rsidRPr="004C515A">
              <w:rPr>
                <w:rFonts w:hint="eastAsia"/>
                <w:b/>
                <w:sz w:val="24"/>
              </w:rPr>
              <w:t>专家</w:t>
            </w:r>
          </w:p>
        </w:tc>
        <w:tc>
          <w:tcPr>
            <w:tcW w:w="851" w:type="dxa"/>
            <w:vAlign w:val="center"/>
          </w:tcPr>
          <w:p w:rsidR="00FA3B0F" w:rsidRPr="004C515A" w:rsidRDefault="00FA3B0F" w:rsidP="00221134">
            <w:pPr>
              <w:jc w:val="center"/>
              <w:rPr>
                <w:b/>
                <w:sz w:val="24"/>
              </w:rPr>
            </w:pPr>
            <w:r w:rsidRPr="004C515A">
              <w:rPr>
                <w:rFonts w:hint="eastAsia"/>
                <w:b/>
                <w:sz w:val="24"/>
              </w:rPr>
              <w:t>采纳</w:t>
            </w:r>
          </w:p>
        </w:tc>
        <w:tc>
          <w:tcPr>
            <w:tcW w:w="1134" w:type="dxa"/>
            <w:vAlign w:val="center"/>
          </w:tcPr>
          <w:p w:rsidR="00FA3B0F" w:rsidRPr="004C515A" w:rsidRDefault="00FA3B0F" w:rsidP="00221134">
            <w:pPr>
              <w:jc w:val="center"/>
              <w:rPr>
                <w:b/>
                <w:sz w:val="24"/>
              </w:rPr>
            </w:pPr>
            <w:r w:rsidRPr="004C515A">
              <w:rPr>
                <w:rFonts w:hint="eastAsia"/>
                <w:b/>
                <w:sz w:val="24"/>
              </w:rPr>
              <w:t>不采纳（原因）</w:t>
            </w:r>
          </w:p>
        </w:tc>
      </w:tr>
      <w:tr w:rsidR="00147593" w:rsidRPr="004C515A" w:rsidTr="00A33077">
        <w:trPr>
          <w:trHeight w:val="772"/>
        </w:trPr>
        <w:tc>
          <w:tcPr>
            <w:tcW w:w="710" w:type="dxa"/>
            <w:vAlign w:val="center"/>
          </w:tcPr>
          <w:p w:rsidR="00147593" w:rsidRPr="004C515A" w:rsidRDefault="00147593" w:rsidP="00221134">
            <w:pPr>
              <w:jc w:val="center"/>
              <w:rPr>
                <w:b/>
                <w:sz w:val="24"/>
              </w:rPr>
            </w:pPr>
            <w:r w:rsidRPr="004C515A">
              <w:rPr>
                <w:b/>
                <w:sz w:val="24"/>
              </w:rPr>
              <w:t>1</w:t>
            </w:r>
          </w:p>
        </w:tc>
        <w:tc>
          <w:tcPr>
            <w:tcW w:w="5811" w:type="dxa"/>
            <w:vAlign w:val="center"/>
          </w:tcPr>
          <w:p w:rsidR="00147593" w:rsidRPr="004C515A" w:rsidRDefault="00147593" w:rsidP="00221134">
            <w:pPr>
              <w:widowControl/>
              <w:tabs>
                <w:tab w:val="center" w:pos="4201"/>
                <w:tab w:val="right" w:leader="dot" w:pos="9298"/>
              </w:tabs>
              <w:autoSpaceDE w:val="0"/>
              <w:autoSpaceDN w:val="0"/>
              <w:rPr>
                <w:sz w:val="24"/>
              </w:rPr>
            </w:pPr>
            <w:r>
              <w:rPr>
                <w:rFonts w:hint="eastAsia"/>
                <w:sz w:val="24"/>
              </w:rPr>
              <w:t>目次删除</w:t>
            </w:r>
          </w:p>
        </w:tc>
        <w:tc>
          <w:tcPr>
            <w:tcW w:w="1843" w:type="dxa"/>
            <w:vAlign w:val="center"/>
          </w:tcPr>
          <w:p w:rsidR="00147593" w:rsidRPr="00221134" w:rsidRDefault="00147593" w:rsidP="00533E1A">
            <w:pPr>
              <w:jc w:val="center"/>
              <w:rPr>
                <w:sz w:val="24"/>
              </w:rPr>
            </w:pPr>
            <w:r w:rsidRPr="00221134">
              <w:rPr>
                <w:rFonts w:hint="eastAsia"/>
                <w:sz w:val="24"/>
              </w:rPr>
              <w:t>内蒙古农牧业科学院</w:t>
            </w:r>
            <w:r w:rsidRPr="00221134">
              <w:rPr>
                <w:sz w:val="24"/>
              </w:rPr>
              <w:t>/</w:t>
            </w:r>
            <w:r w:rsidRPr="00221134">
              <w:rPr>
                <w:rFonts w:hint="eastAsia"/>
                <w:sz w:val="24"/>
              </w:rPr>
              <w:t>付晓峰</w:t>
            </w:r>
          </w:p>
        </w:tc>
        <w:tc>
          <w:tcPr>
            <w:tcW w:w="851" w:type="dxa"/>
            <w:vAlign w:val="center"/>
          </w:tcPr>
          <w:p w:rsidR="00147593" w:rsidRPr="00221134" w:rsidRDefault="00147593" w:rsidP="00533E1A">
            <w:pPr>
              <w:jc w:val="center"/>
              <w:rPr>
                <w:sz w:val="24"/>
              </w:rPr>
            </w:pPr>
            <w:r w:rsidRPr="00221134">
              <w:rPr>
                <w:rFonts w:hint="eastAsia"/>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32"/>
        </w:trPr>
        <w:tc>
          <w:tcPr>
            <w:tcW w:w="710" w:type="dxa"/>
            <w:vAlign w:val="center"/>
          </w:tcPr>
          <w:p w:rsidR="00147593" w:rsidRPr="004C515A" w:rsidRDefault="00147593" w:rsidP="00221134">
            <w:pPr>
              <w:jc w:val="center"/>
              <w:rPr>
                <w:b/>
                <w:sz w:val="24"/>
              </w:rPr>
            </w:pPr>
            <w:r w:rsidRPr="004C515A">
              <w:rPr>
                <w:b/>
                <w:sz w:val="24"/>
              </w:rPr>
              <w:t>2</w:t>
            </w:r>
          </w:p>
        </w:tc>
        <w:tc>
          <w:tcPr>
            <w:tcW w:w="5811" w:type="dxa"/>
            <w:vAlign w:val="center"/>
          </w:tcPr>
          <w:p w:rsidR="00147593" w:rsidRPr="00221134" w:rsidRDefault="00147593" w:rsidP="00147593">
            <w:pPr>
              <w:widowControl/>
              <w:tabs>
                <w:tab w:val="center" w:pos="4201"/>
                <w:tab w:val="right" w:leader="dot" w:pos="9298"/>
              </w:tabs>
              <w:autoSpaceDE w:val="0"/>
              <w:autoSpaceDN w:val="0"/>
              <w:rPr>
                <w:sz w:val="24"/>
              </w:rPr>
            </w:pPr>
            <w:r w:rsidRPr="00221134">
              <w:rPr>
                <w:rFonts w:hint="eastAsia"/>
                <w:sz w:val="24"/>
              </w:rPr>
              <w:t>前言“技术规程”修改为“标准”；添加第三条“</w:t>
            </w:r>
            <w:r w:rsidRPr="00147593">
              <w:rPr>
                <w:rFonts w:hint="eastAsia"/>
                <w:sz w:val="24"/>
              </w:rPr>
              <w:t>本标准由内蒙古自治区农业标准化技术委员会</w:t>
            </w:r>
            <w:r>
              <w:rPr>
                <w:rFonts w:hint="eastAsia"/>
              </w:rPr>
              <w:t>（</w:t>
            </w:r>
            <w:r w:rsidRPr="00752C3D">
              <w:t>SAM/TC 20</w:t>
            </w:r>
            <w:r>
              <w:rPr>
                <w:rFonts w:hint="eastAsia"/>
              </w:rPr>
              <w:t>）</w:t>
            </w:r>
            <w:r w:rsidRPr="00147593">
              <w:rPr>
                <w:rFonts w:hint="eastAsia"/>
                <w:sz w:val="24"/>
              </w:rPr>
              <w:t>归口</w:t>
            </w:r>
            <w:r w:rsidRPr="00221134">
              <w:rPr>
                <w:rFonts w:hint="eastAsia"/>
                <w:sz w:val="24"/>
              </w:rPr>
              <w:t>。”</w:t>
            </w:r>
          </w:p>
        </w:tc>
        <w:tc>
          <w:tcPr>
            <w:tcW w:w="1843" w:type="dxa"/>
            <w:vAlign w:val="center"/>
          </w:tcPr>
          <w:p w:rsidR="00147593" w:rsidRPr="00221134" w:rsidRDefault="00147593" w:rsidP="00533E1A">
            <w:pPr>
              <w:jc w:val="center"/>
              <w:rPr>
                <w:sz w:val="24"/>
              </w:rPr>
            </w:pPr>
            <w:r w:rsidRPr="00221134">
              <w:rPr>
                <w:rFonts w:hint="eastAsia"/>
                <w:sz w:val="24"/>
              </w:rPr>
              <w:t>内蒙古农牧业科学院</w:t>
            </w:r>
            <w:r w:rsidRPr="00221134">
              <w:rPr>
                <w:sz w:val="24"/>
              </w:rPr>
              <w:t>/</w:t>
            </w:r>
            <w:r w:rsidRPr="00221134">
              <w:rPr>
                <w:rFonts w:hint="eastAsia"/>
                <w:sz w:val="24"/>
              </w:rPr>
              <w:t>付晓峰</w:t>
            </w:r>
          </w:p>
        </w:tc>
        <w:tc>
          <w:tcPr>
            <w:tcW w:w="851" w:type="dxa"/>
            <w:vAlign w:val="center"/>
          </w:tcPr>
          <w:p w:rsidR="00147593" w:rsidRPr="00221134" w:rsidRDefault="00147593" w:rsidP="00533E1A">
            <w:pPr>
              <w:jc w:val="center"/>
              <w:rPr>
                <w:sz w:val="24"/>
              </w:rPr>
            </w:pPr>
            <w:r w:rsidRPr="00221134">
              <w:rPr>
                <w:rFonts w:hint="eastAsia"/>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32"/>
        </w:trPr>
        <w:tc>
          <w:tcPr>
            <w:tcW w:w="710" w:type="dxa"/>
            <w:vAlign w:val="center"/>
          </w:tcPr>
          <w:p w:rsidR="00147593" w:rsidRPr="004C515A" w:rsidRDefault="00147593" w:rsidP="00221134">
            <w:pPr>
              <w:jc w:val="center"/>
              <w:rPr>
                <w:b/>
                <w:sz w:val="24"/>
              </w:rPr>
            </w:pPr>
            <w:r w:rsidRPr="004C515A">
              <w:rPr>
                <w:b/>
                <w:sz w:val="24"/>
              </w:rPr>
              <w:t>3</w:t>
            </w:r>
          </w:p>
        </w:tc>
        <w:tc>
          <w:tcPr>
            <w:tcW w:w="5811" w:type="dxa"/>
            <w:vAlign w:val="center"/>
          </w:tcPr>
          <w:p w:rsidR="00147593" w:rsidRPr="00147593" w:rsidRDefault="00147593" w:rsidP="00147593">
            <w:pPr>
              <w:pStyle w:val="a5"/>
              <w:ind w:firstLineChars="0" w:firstLine="0"/>
              <w:rPr>
                <w:rFonts w:hAnsi="宋体"/>
              </w:rPr>
            </w:pPr>
            <w:r>
              <w:rPr>
                <w:rFonts w:hint="eastAsia"/>
                <w:sz w:val="24"/>
              </w:rPr>
              <w:t>4.2轮作倒茬删除“</w:t>
            </w:r>
            <w:r w:rsidRPr="00614565">
              <w:rPr>
                <w:rFonts w:hAnsi="宋体" w:hint="eastAsia"/>
              </w:rPr>
              <w:t>前茬和后茬作物之间的亲缘关系越远越好，不种同科以内的作物；前茬和后茬作物尽量选择根型不同的作物，利于作物吸收不同层次土壤中的养分；前茬和后茬作物尽量选择所需营养元素差异较大的作物。</w:t>
            </w:r>
            <w:r>
              <w:rPr>
                <w:rFonts w:hint="eastAsia"/>
                <w:sz w:val="24"/>
              </w:rPr>
              <w:t>”修改为“</w:t>
            </w:r>
            <w:r w:rsidRPr="00614565">
              <w:rPr>
                <w:rFonts w:hAnsi="宋体" w:hint="eastAsia"/>
              </w:rPr>
              <w:t>种植第一季燕麦必须轮作倒茬。</w:t>
            </w:r>
            <w:r>
              <w:rPr>
                <w:rFonts w:hAnsi="宋体" w:hint="eastAsia"/>
              </w:rPr>
              <w:t>前茬可选择油菜、小麦、大麦等作物，要求前茬没有长效除草剂残留。</w:t>
            </w:r>
            <w:r>
              <w:rPr>
                <w:rFonts w:hint="eastAsia"/>
                <w:sz w:val="24"/>
              </w:rPr>
              <w:t>”</w:t>
            </w:r>
          </w:p>
        </w:tc>
        <w:tc>
          <w:tcPr>
            <w:tcW w:w="1843" w:type="dxa"/>
            <w:vAlign w:val="center"/>
          </w:tcPr>
          <w:p w:rsidR="00147593" w:rsidRPr="009F191E" w:rsidRDefault="00147593" w:rsidP="00533E1A">
            <w:pPr>
              <w:jc w:val="center"/>
              <w:rPr>
                <w:sz w:val="24"/>
              </w:rPr>
            </w:pPr>
            <w:r w:rsidRPr="009F191E">
              <w:rPr>
                <w:rFonts w:hAnsi="宋体"/>
                <w:sz w:val="24"/>
              </w:rPr>
              <w:t>白城农业科学院</w:t>
            </w:r>
            <w:r w:rsidRPr="009F191E">
              <w:rPr>
                <w:sz w:val="24"/>
              </w:rPr>
              <w:t>/</w:t>
            </w:r>
            <w:r w:rsidRPr="009F191E">
              <w:rPr>
                <w:rFonts w:hAnsi="宋体"/>
                <w:sz w:val="24"/>
              </w:rPr>
              <w:t>郭来春</w:t>
            </w:r>
          </w:p>
        </w:tc>
        <w:tc>
          <w:tcPr>
            <w:tcW w:w="851" w:type="dxa"/>
            <w:vAlign w:val="center"/>
          </w:tcPr>
          <w:p w:rsidR="00147593" w:rsidRPr="009F191E" w:rsidRDefault="00147593" w:rsidP="00533E1A">
            <w:pPr>
              <w:jc w:val="center"/>
              <w:rPr>
                <w:sz w:val="24"/>
              </w:rPr>
            </w:pPr>
            <w:r w:rsidRPr="009F191E">
              <w:rPr>
                <w:rFonts w:hAnsi="宋体"/>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32"/>
        </w:trPr>
        <w:tc>
          <w:tcPr>
            <w:tcW w:w="710" w:type="dxa"/>
            <w:vAlign w:val="center"/>
          </w:tcPr>
          <w:p w:rsidR="00147593" w:rsidRPr="004C515A" w:rsidRDefault="00147593" w:rsidP="00221134">
            <w:pPr>
              <w:jc w:val="center"/>
              <w:rPr>
                <w:b/>
                <w:sz w:val="24"/>
              </w:rPr>
            </w:pPr>
            <w:r w:rsidRPr="004C515A">
              <w:rPr>
                <w:b/>
                <w:sz w:val="24"/>
              </w:rPr>
              <w:t>4</w:t>
            </w:r>
          </w:p>
        </w:tc>
        <w:tc>
          <w:tcPr>
            <w:tcW w:w="5811" w:type="dxa"/>
            <w:vAlign w:val="center"/>
          </w:tcPr>
          <w:p w:rsidR="00147593" w:rsidRPr="004C515A" w:rsidRDefault="00147593" w:rsidP="00221134">
            <w:pPr>
              <w:rPr>
                <w:sz w:val="24"/>
              </w:rPr>
            </w:pPr>
            <w:r>
              <w:rPr>
                <w:rFonts w:hint="eastAsia"/>
                <w:sz w:val="24"/>
              </w:rPr>
              <w:t>5.5</w:t>
            </w:r>
            <w:r>
              <w:rPr>
                <w:rFonts w:hint="eastAsia"/>
                <w:sz w:val="24"/>
              </w:rPr>
              <w:t>播种时间添加“第一季要顶</w:t>
            </w:r>
            <w:proofErr w:type="gramStart"/>
            <w:r>
              <w:rPr>
                <w:rFonts w:hint="eastAsia"/>
                <w:sz w:val="24"/>
              </w:rPr>
              <w:t>凌</w:t>
            </w:r>
            <w:proofErr w:type="gramEnd"/>
            <w:r>
              <w:rPr>
                <w:rFonts w:hint="eastAsia"/>
                <w:sz w:val="24"/>
              </w:rPr>
              <w:t>播种，一般在</w:t>
            </w:r>
            <w:r>
              <w:rPr>
                <w:rFonts w:hint="eastAsia"/>
                <w:sz w:val="24"/>
              </w:rPr>
              <w:t>4</w:t>
            </w:r>
            <w:r>
              <w:rPr>
                <w:rFonts w:hint="eastAsia"/>
                <w:sz w:val="24"/>
              </w:rPr>
              <w:t>月上旬完成播种。”</w:t>
            </w:r>
          </w:p>
        </w:tc>
        <w:tc>
          <w:tcPr>
            <w:tcW w:w="1843" w:type="dxa"/>
            <w:vAlign w:val="center"/>
          </w:tcPr>
          <w:p w:rsidR="00147593" w:rsidRPr="009F191E" w:rsidRDefault="00147593" w:rsidP="00147593">
            <w:pPr>
              <w:jc w:val="center"/>
              <w:rPr>
                <w:sz w:val="24"/>
              </w:rPr>
            </w:pPr>
            <w:r w:rsidRPr="009F191E">
              <w:rPr>
                <w:rFonts w:hAnsi="宋体"/>
                <w:sz w:val="24"/>
              </w:rPr>
              <w:t>白城农业科学院</w:t>
            </w:r>
            <w:r w:rsidRPr="009F191E">
              <w:rPr>
                <w:sz w:val="24"/>
              </w:rPr>
              <w:t>/</w:t>
            </w:r>
            <w:r w:rsidRPr="009F191E">
              <w:rPr>
                <w:rFonts w:hAnsi="宋体"/>
                <w:sz w:val="24"/>
              </w:rPr>
              <w:t>郭来春</w:t>
            </w:r>
          </w:p>
        </w:tc>
        <w:tc>
          <w:tcPr>
            <w:tcW w:w="851" w:type="dxa"/>
            <w:vAlign w:val="center"/>
          </w:tcPr>
          <w:p w:rsidR="00147593" w:rsidRPr="009F191E" w:rsidRDefault="00147593" w:rsidP="00533E1A">
            <w:pPr>
              <w:jc w:val="center"/>
              <w:rPr>
                <w:sz w:val="24"/>
              </w:rPr>
            </w:pPr>
            <w:r w:rsidRPr="009F191E">
              <w:rPr>
                <w:rFonts w:hAnsi="宋体"/>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72"/>
        </w:trPr>
        <w:tc>
          <w:tcPr>
            <w:tcW w:w="710" w:type="dxa"/>
            <w:vAlign w:val="center"/>
          </w:tcPr>
          <w:p w:rsidR="00147593" w:rsidRPr="004C515A" w:rsidRDefault="00147593" w:rsidP="00221134">
            <w:pPr>
              <w:jc w:val="center"/>
              <w:rPr>
                <w:b/>
                <w:sz w:val="24"/>
              </w:rPr>
            </w:pPr>
            <w:r w:rsidRPr="004C515A">
              <w:rPr>
                <w:b/>
                <w:sz w:val="24"/>
              </w:rPr>
              <w:t>5</w:t>
            </w:r>
          </w:p>
        </w:tc>
        <w:tc>
          <w:tcPr>
            <w:tcW w:w="5811" w:type="dxa"/>
            <w:vAlign w:val="center"/>
          </w:tcPr>
          <w:p w:rsidR="00147593" w:rsidRPr="004C515A" w:rsidRDefault="00147593" w:rsidP="00221134">
            <w:pPr>
              <w:rPr>
                <w:sz w:val="24"/>
              </w:rPr>
            </w:pPr>
            <w:r>
              <w:rPr>
                <w:rFonts w:hint="eastAsia"/>
                <w:sz w:val="24"/>
              </w:rPr>
              <w:t>5.6</w:t>
            </w:r>
            <w:r>
              <w:rPr>
                <w:rFonts w:hint="eastAsia"/>
                <w:sz w:val="24"/>
              </w:rPr>
              <w:t>播种量添加“第二季播种时，播种量应增加</w:t>
            </w:r>
            <w:r>
              <w:rPr>
                <w:rFonts w:hint="eastAsia"/>
                <w:sz w:val="24"/>
              </w:rPr>
              <w:t>10%</w:t>
            </w:r>
            <w:r>
              <w:rPr>
                <w:rFonts w:hint="eastAsia"/>
                <w:sz w:val="24"/>
              </w:rPr>
              <w:t>左右。”</w:t>
            </w:r>
          </w:p>
        </w:tc>
        <w:tc>
          <w:tcPr>
            <w:tcW w:w="1843" w:type="dxa"/>
            <w:vAlign w:val="center"/>
          </w:tcPr>
          <w:p w:rsidR="00147593" w:rsidRPr="009F191E" w:rsidRDefault="00147593" w:rsidP="00147593">
            <w:pPr>
              <w:jc w:val="center"/>
              <w:rPr>
                <w:sz w:val="24"/>
              </w:rPr>
            </w:pPr>
            <w:r w:rsidRPr="009F191E">
              <w:rPr>
                <w:rFonts w:hAnsi="宋体"/>
                <w:sz w:val="24"/>
              </w:rPr>
              <w:t>白城农业科学院</w:t>
            </w:r>
            <w:r w:rsidRPr="009F191E">
              <w:rPr>
                <w:sz w:val="24"/>
              </w:rPr>
              <w:t>/</w:t>
            </w:r>
            <w:r w:rsidRPr="009F191E">
              <w:rPr>
                <w:rFonts w:hAnsi="宋体"/>
                <w:sz w:val="24"/>
              </w:rPr>
              <w:t>郭来春</w:t>
            </w:r>
          </w:p>
        </w:tc>
        <w:tc>
          <w:tcPr>
            <w:tcW w:w="851" w:type="dxa"/>
            <w:vAlign w:val="center"/>
          </w:tcPr>
          <w:p w:rsidR="00147593" w:rsidRPr="009F191E" w:rsidRDefault="00147593" w:rsidP="00533E1A">
            <w:pPr>
              <w:jc w:val="center"/>
              <w:rPr>
                <w:sz w:val="24"/>
              </w:rPr>
            </w:pPr>
            <w:r w:rsidRPr="009F191E">
              <w:rPr>
                <w:rFonts w:hAnsi="宋体"/>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32"/>
        </w:trPr>
        <w:tc>
          <w:tcPr>
            <w:tcW w:w="710" w:type="dxa"/>
            <w:vAlign w:val="center"/>
          </w:tcPr>
          <w:p w:rsidR="00147593" w:rsidRPr="004C515A" w:rsidRDefault="00147593" w:rsidP="00221134">
            <w:pPr>
              <w:jc w:val="center"/>
              <w:rPr>
                <w:b/>
                <w:sz w:val="24"/>
              </w:rPr>
            </w:pPr>
            <w:r w:rsidRPr="004C515A">
              <w:rPr>
                <w:b/>
                <w:sz w:val="24"/>
              </w:rPr>
              <w:t>6</w:t>
            </w:r>
          </w:p>
        </w:tc>
        <w:tc>
          <w:tcPr>
            <w:tcW w:w="5811" w:type="dxa"/>
            <w:vAlign w:val="center"/>
          </w:tcPr>
          <w:p w:rsidR="00147593" w:rsidRPr="004C515A" w:rsidRDefault="00147593" w:rsidP="00221134">
            <w:pPr>
              <w:rPr>
                <w:sz w:val="24"/>
              </w:rPr>
            </w:pPr>
            <w:r>
              <w:rPr>
                <w:rFonts w:hint="eastAsia"/>
                <w:sz w:val="24"/>
              </w:rPr>
              <w:t>6.2.1</w:t>
            </w:r>
            <w:r>
              <w:rPr>
                <w:rFonts w:hint="eastAsia"/>
                <w:sz w:val="24"/>
              </w:rPr>
              <w:t>防治黑穗病修改为“</w:t>
            </w:r>
            <w:r w:rsidRPr="00147593">
              <w:rPr>
                <w:sz w:val="24"/>
              </w:rPr>
              <w:t>燕麦常见病害主要是黑穗病，</w:t>
            </w:r>
            <w:r w:rsidRPr="00147593">
              <w:rPr>
                <w:rFonts w:hint="eastAsia"/>
                <w:sz w:val="24"/>
              </w:rPr>
              <w:t>选用抗病品种或者来自无病留种田的种子。也可</w:t>
            </w:r>
            <w:r w:rsidRPr="00147593">
              <w:rPr>
                <w:sz w:val="24"/>
              </w:rPr>
              <w:t>播前拌种防治，用拌种双按种子用量的</w:t>
            </w:r>
            <w:r w:rsidRPr="00147593">
              <w:rPr>
                <w:sz w:val="24"/>
              </w:rPr>
              <w:t>0.2 %</w:t>
            </w:r>
            <w:r w:rsidRPr="00147593">
              <w:rPr>
                <w:sz w:val="24"/>
              </w:rPr>
              <w:t>拌种，或用</w:t>
            </w:r>
            <w:r w:rsidRPr="00147593">
              <w:rPr>
                <w:sz w:val="24"/>
              </w:rPr>
              <w:t>50 %</w:t>
            </w:r>
            <w:r w:rsidRPr="00147593">
              <w:rPr>
                <w:sz w:val="24"/>
              </w:rPr>
              <w:t>多菌灵或者</w:t>
            </w:r>
            <w:r w:rsidRPr="00147593">
              <w:rPr>
                <w:sz w:val="24"/>
              </w:rPr>
              <w:t>15 %</w:t>
            </w:r>
            <w:r w:rsidRPr="00147593">
              <w:rPr>
                <w:sz w:val="24"/>
              </w:rPr>
              <w:t>三唑</w:t>
            </w:r>
            <w:proofErr w:type="gramStart"/>
            <w:r w:rsidRPr="00147593">
              <w:rPr>
                <w:sz w:val="24"/>
              </w:rPr>
              <w:t>酮</w:t>
            </w:r>
            <w:proofErr w:type="gramEnd"/>
            <w:r w:rsidRPr="00147593">
              <w:rPr>
                <w:sz w:val="24"/>
              </w:rPr>
              <w:t>可湿性粉剂，用</w:t>
            </w:r>
            <w:r w:rsidRPr="00147593">
              <w:rPr>
                <w:rFonts w:hint="eastAsia"/>
                <w:sz w:val="24"/>
              </w:rPr>
              <w:t>量为</w:t>
            </w:r>
            <w:r w:rsidRPr="00147593">
              <w:rPr>
                <w:sz w:val="24"/>
              </w:rPr>
              <w:t>种子重量的</w:t>
            </w:r>
            <w:r w:rsidRPr="00147593">
              <w:rPr>
                <w:sz w:val="24"/>
              </w:rPr>
              <w:t>0.2 %</w:t>
            </w:r>
            <w:r w:rsidRPr="00147593">
              <w:rPr>
                <w:sz w:val="24"/>
              </w:rPr>
              <w:t>。</w:t>
            </w:r>
            <w:r>
              <w:rPr>
                <w:rFonts w:hint="eastAsia"/>
                <w:sz w:val="24"/>
              </w:rPr>
              <w:t>”</w:t>
            </w:r>
          </w:p>
        </w:tc>
        <w:tc>
          <w:tcPr>
            <w:tcW w:w="1843" w:type="dxa"/>
            <w:vAlign w:val="center"/>
          </w:tcPr>
          <w:p w:rsidR="00147593" w:rsidRPr="00221134" w:rsidRDefault="00147593" w:rsidP="00147593">
            <w:pPr>
              <w:jc w:val="center"/>
              <w:rPr>
                <w:sz w:val="24"/>
              </w:rPr>
            </w:pPr>
            <w:r w:rsidRPr="00221134">
              <w:rPr>
                <w:rFonts w:hint="eastAsia"/>
                <w:sz w:val="24"/>
              </w:rPr>
              <w:t>内蒙古农牧业科学院</w:t>
            </w:r>
            <w:r w:rsidRPr="00221134">
              <w:rPr>
                <w:sz w:val="24"/>
              </w:rPr>
              <w:t>/</w:t>
            </w:r>
            <w:r>
              <w:rPr>
                <w:rFonts w:hint="eastAsia"/>
                <w:sz w:val="24"/>
              </w:rPr>
              <w:t>李子钦</w:t>
            </w:r>
          </w:p>
        </w:tc>
        <w:tc>
          <w:tcPr>
            <w:tcW w:w="851" w:type="dxa"/>
            <w:vAlign w:val="center"/>
          </w:tcPr>
          <w:p w:rsidR="00147593" w:rsidRPr="00221134" w:rsidRDefault="00147593" w:rsidP="00533E1A">
            <w:pPr>
              <w:jc w:val="center"/>
              <w:rPr>
                <w:sz w:val="24"/>
              </w:rPr>
            </w:pPr>
            <w:r w:rsidRPr="00221134">
              <w:rPr>
                <w:rFonts w:hint="eastAsia"/>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32"/>
        </w:trPr>
        <w:tc>
          <w:tcPr>
            <w:tcW w:w="710" w:type="dxa"/>
            <w:vAlign w:val="center"/>
          </w:tcPr>
          <w:p w:rsidR="00147593" w:rsidRPr="004C515A" w:rsidRDefault="00147593" w:rsidP="00221134">
            <w:pPr>
              <w:jc w:val="center"/>
              <w:rPr>
                <w:b/>
                <w:sz w:val="24"/>
              </w:rPr>
            </w:pPr>
            <w:r w:rsidRPr="004C515A">
              <w:rPr>
                <w:b/>
                <w:sz w:val="24"/>
              </w:rPr>
              <w:t>7</w:t>
            </w:r>
          </w:p>
        </w:tc>
        <w:tc>
          <w:tcPr>
            <w:tcW w:w="5811" w:type="dxa"/>
            <w:vAlign w:val="center"/>
          </w:tcPr>
          <w:p w:rsidR="00147593" w:rsidRPr="004C515A" w:rsidRDefault="00147593" w:rsidP="00221134">
            <w:pPr>
              <w:rPr>
                <w:sz w:val="24"/>
              </w:rPr>
            </w:pPr>
            <w:r>
              <w:rPr>
                <w:rFonts w:hint="eastAsia"/>
                <w:sz w:val="24"/>
              </w:rPr>
              <w:t>7</w:t>
            </w:r>
            <w:r>
              <w:rPr>
                <w:rFonts w:hint="eastAsia"/>
                <w:sz w:val="24"/>
              </w:rPr>
              <w:t>收获添加“第一季燕麦草收获鲜草打青贮包，因为夏季晾晒慢，而且可以尽快运出，便于及时整地播种第二季，第二季收获青干草。”</w:t>
            </w:r>
          </w:p>
        </w:tc>
        <w:tc>
          <w:tcPr>
            <w:tcW w:w="1843" w:type="dxa"/>
            <w:vAlign w:val="center"/>
          </w:tcPr>
          <w:p w:rsidR="00147593" w:rsidRPr="009F191E" w:rsidRDefault="00147593" w:rsidP="00533E1A">
            <w:pPr>
              <w:jc w:val="center"/>
              <w:rPr>
                <w:sz w:val="24"/>
              </w:rPr>
            </w:pPr>
            <w:r w:rsidRPr="009F191E">
              <w:rPr>
                <w:rFonts w:hAnsi="宋体"/>
                <w:sz w:val="24"/>
              </w:rPr>
              <w:t>白城农业科学院</w:t>
            </w:r>
            <w:r w:rsidRPr="009F191E">
              <w:rPr>
                <w:sz w:val="24"/>
              </w:rPr>
              <w:t>/</w:t>
            </w:r>
            <w:r>
              <w:rPr>
                <w:rFonts w:hAnsi="宋体" w:hint="eastAsia"/>
                <w:sz w:val="24"/>
              </w:rPr>
              <w:t>任长忠</w:t>
            </w:r>
          </w:p>
        </w:tc>
        <w:tc>
          <w:tcPr>
            <w:tcW w:w="851" w:type="dxa"/>
            <w:vAlign w:val="center"/>
          </w:tcPr>
          <w:p w:rsidR="00147593" w:rsidRPr="009F191E" w:rsidRDefault="00147593" w:rsidP="00533E1A">
            <w:pPr>
              <w:jc w:val="center"/>
              <w:rPr>
                <w:sz w:val="24"/>
              </w:rPr>
            </w:pPr>
            <w:r w:rsidRPr="009F191E">
              <w:rPr>
                <w:rFonts w:hAnsi="宋体"/>
                <w:sz w:val="24"/>
              </w:rPr>
              <w:t>采纳</w:t>
            </w:r>
          </w:p>
        </w:tc>
        <w:tc>
          <w:tcPr>
            <w:tcW w:w="1134" w:type="dxa"/>
            <w:vAlign w:val="center"/>
          </w:tcPr>
          <w:p w:rsidR="00147593" w:rsidRPr="004C515A" w:rsidRDefault="00147593" w:rsidP="00221134">
            <w:pPr>
              <w:jc w:val="center"/>
              <w:rPr>
                <w:sz w:val="24"/>
              </w:rPr>
            </w:pPr>
          </w:p>
        </w:tc>
      </w:tr>
      <w:tr w:rsidR="00147593" w:rsidRPr="004C515A" w:rsidTr="00A33077">
        <w:trPr>
          <w:trHeight w:val="732"/>
        </w:trPr>
        <w:tc>
          <w:tcPr>
            <w:tcW w:w="710" w:type="dxa"/>
            <w:vAlign w:val="center"/>
          </w:tcPr>
          <w:p w:rsidR="00147593" w:rsidRPr="004C515A" w:rsidRDefault="00147593" w:rsidP="00221134">
            <w:pPr>
              <w:jc w:val="center"/>
              <w:rPr>
                <w:b/>
                <w:sz w:val="24"/>
              </w:rPr>
            </w:pPr>
            <w:r w:rsidRPr="004C515A">
              <w:rPr>
                <w:b/>
                <w:sz w:val="24"/>
              </w:rPr>
              <w:t>8</w:t>
            </w:r>
          </w:p>
        </w:tc>
        <w:tc>
          <w:tcPr>
            <w:tcW w:w="5811" w:type="dxa"/>
            <w:vAlign w:val="center"/>
          </w:tcPr>
          <w:p w:rsidR="00147593" w:rsidRPr="004C515A" w:rsidRDefault="00147593" w:rsidP="00357972">
            <w:pPr>
              <w:rPr>
                <w:sz w:val="24"/>
              </w:rPr>
            </w:pPr>
            <w:r>
              <w:rPr>
                <w:rFonts w:hint="eastAsia"/>
                <w:sz w:val="24"/>
              </w:rPr>
              <w:t>8</w:t>
            </w:r>
            <w:r>
              <w:rPr>
                <w:rFonts w:hint="eastAsia"/>
                <w:sz w:val="24"/>
              </w:rPr>
              <w:t>打捆、贮存修改为“</w:t>
            </w:r>
            <w:r w:rsidRPr="00147593">
              <w:rPr>
                <w:rFonts w:hint="eastAsia"/>
                <w:sz w:val="24"/>
              </w:rPr>
              <w:t>刈割后晾晒至水分含量</w:t>
            </w:r>
            <w:r w:rsidRPr="00147593">
              <w:rPr>
                <w:sz w:val="24"/>
              </w:rPr>
              <w:t>16 %</w:t>
            </w:r>
            <w:r w:rsidRPr="00147593">
              <w:rPr>
                <w:rFonts w:hint="eastAsia"/>
                <w:sz w:val="24"/>
              </w:rPr>
              <w:t>以下时即可打捆，晾晒中注意及时翻晒，如果打大捆，水分要降到</w:t>
            </w:r>
            <w:r w:rsidRPr="00147593">
              <w:rPr>
                <w:sz w:val="24"/>
              </w:rPr>
              <w:t>14 %</w:t>
            </w:r>
            <w:r w:rsidRPr="00147593">
              <w:rPr>
                <w:rFonts w:hint="eastAsia"/>
                <w:sz w:val="24"/>
              </w:rPr>
              <w:t>以下。</w:t>
            </w:r>
            <w:r>
              <w:rPr>
                <w:rFonts w:hint="eastAsia"/>
                <w:sz w:val="24"/>
              </w:rPr>
              <w:t>”</w:t>
            </w:r>
          </w:p>
        </w:tc>
        <w:tc>
          <w:tcPr>
            <w:tcW w:w="1843" w:type="dxa"/>
            <w:vAlign w:val="center"/>
          </w:tcPr>
          <w:p w:rsidR="00147593" w:rsidRPr="009F191E" w:rsidRDefault="00147593" w:rsidP="00533E1A">
            <w:pPr>
              <w:jc w:val="center"/>
              <w:rPr>
                <w:sz w:val="24"/>
              </w:rPr>
            </w:pPr>
            <w:r w:rsidRPr="009F191E">
              <w:rPr>
                <w:rFonts w:hAnsi="宋体"/>
                <w:sz w:val="24"/>
              </w:rPr>
              <w:t>白城农业科学院</w:t>
            </w:r>
            <w:r w:rsidRPr="009F191E">
              <w:rPr>
                <w:sz w:val="24"/>
              </w:rPr>
              <w:t>/</w:t>
            </w:r>
            <w:r>
              <w:rPr>
                <w:rFonts w:hAnsi="宋体" w:hint="eastAsia"/>
                <w:sz w:val="24"/>
              </w:rPr>
              <w:t>任长忠</w:t>
            </w:r>
          </w:p>
        </w:tc>
        <w:tc>
          <w:tcPr>
            <w:tcW w:w="851" w:type="dxa"/>
            <w:vAlign w:val="center"/>
          </w:tcPr>
          <w:p w:rsidR="00147593" w:rsidRPr="009F191E" w:rsidRDefault="00147593" w:rsidP="00533E1A">
            <w:pPr>
              <w:jc w:val="center"/>
              <w:rPr>
                <w:sz w:val="24"/>
              </w:rPr>
            </w:pPr>
            <w:r w:rsidRPr="009F191E">
              <w:rPr>
                <w:rFonts w:hAnsi="宋体"/>
                <w:sz w:val="24"/>
              </w:rPr>
              <w:t>采纳</w:t>
            </w:r>
          </w:p>
        </w:tc>
        <w:tc>
          <w:tcPr>
            <w:tcW w:w="1134" w:type="dxa"/>
            <w:vAlign w:val="center"/>
          </w:tcPr>
          <w:p w:rsidR="00147593" w:rsidRPr="004C515A" w:rsidRDefault="00147593" w:rsidP="00221134">
            <w:pPr>
              <w:jc w:val="center"/>
              <w:rPr>
                <w:sz w:val="24"/>
              </w:rPr>
            </w:pPr>
          </w:p>
        </w:tc>
      </w:tr>
    </w:tbl>
    <w:p w:rsidR="00A33077" w:rsidRDefault="00A33077" w:rsidP="00F031C6">
      <w:pPr>
        <w:autoSpaceDE w:val="0"/>
        <w:autoSpaceDN w:val="0"/>
        <w:adjustRightInd w:val="0"/>
        <w:spacing w:line="360" w:lineRule="auto"/>
        <w:ind w:firstLineChars="146" w:firstLine="352"/>
        <w:jc w:val="left"/>
        <w:rPr>
          <w:b/>
          <w:sz w:val="24"/>
        </w:rPr>
      </w:pPr>
    </w:p>
    <w:p w:rsidR="00A33077" w:rsidRDefault="00A33077">
      <w:pPr>
        <w:widowControl/>
        <w:jc w:val="left"/>
        <w:rPr>
          <w:b/>
          <w:sz w:val="24"/>
        </w:rPr>
      </w:pPr>
      <w:r>
        <w:rPr>
          <w:b/>
          <w:sz w:val="24"/>
        </w:rPr>
        <w:br w:type="page"/>
      </w:r>
    </w:p>
    <w:p w:rsidR="00FA3B0F" w:rsidRPr="004C515A" w:rsidRDefault="00FA3B0F" w:rsidP="00F031C6">
      <w:pPr>
        <w:autoSpaceDE w:val="0"/>
        <w:autoSpaceDN w:val="0"/>
        <w:adjustRightInd w:val="0"/>
        <w:spacing w:line="360" w:lineRule="auto"/>
        <w:ind w:firstLineChars="146" w:firstLine="352"/>
        <w:jc w:val="left"/>
        <w:rPr>
          <w:sz w:val="24"/>
        </w:rPr>
      </w:pPr>
      <w:bookmarkStart w:id="0" w:name="_GoBack"/>
      <w:bookmarkEnd w:id="0"/>
      <w:r w:rsidRPr="004C515A">
        <w:rPr>
          <w:rFonts w:hint="eastAsia"/>
          <w:b/>
          <w:sz w:val="24"/>
        </w:rPr>
        <w:t>九、</w:t>
      </w:r>
      <w:bookmarkStart w:id="1" w:name="BKCKWX"/>
      <w:bookmarkStart w:id="2" w:name="_Toc447271242"/>
      <w:r w:rsidRPr="004C515A">
        <w:rPr>
          <w:rFonts w:hint="eastAsia"/>
          <w:b/>
          <w:sz w:val="24"/>
        </w:rPr>
        <w:t>参考文献</w:t>
      </w:r>
      <w:bookmarkEnd w:id="1"/>
      <w:bookmarkEnd w:id="2"/>
      <w:r w:rsidRPr="004C515A">
        <w:rPr>
          <w:rFonts w:hint="eastAsia"/>
          <w:b/>
          <w:sz w:val="24"/>
        </w:rPr>
        <w:t>及标准</w:t>
      </w:r>
    </w:p>
    <w:p w:rsidR="00FA3B0F" w:rsidRPr="004C515A" w:rsidRDefault="00FA3B0F" w:rsidP="0075364F">
      <w:pPr>
        <w:autoSpaceDE w:val="0"/>
        <w:autoSpaceDN w:val="0"/>
        <w:adjustRightInd w:val="0"/>
        <w:spacing w:line="360" w:lineRule="auto"/>
        <w:ind w:firstLineChars="200" w:firstLine="480"/>
        <w:jc w:val="left"/>
        <w:rPr>
          <w:sz w:val="24"/>
        </w:rPr>
      </w:pPr>
      <w:r w:rsidRPr="004C515A">
        <w:rPr>
          <w:sz w:val="24"/>
        </w:rPr>
        <w:t>[1]</w:t>
      </w:r>
      <w:r w:rsidRPr="004C515A">
        <w:rPr>
          <w:rFonts w:hAnsiTheme="minorEastAsia" w:hint="eastAsia"/>
          <w:sz w:val="24"/>
        </w:rPr>
        <w:t>中国燕麦学</w:t>
      </w:r>
      <w:r w:rsidRPr="004C515A">
        <w:rPr>
          <w:sz w:val="24"/>
        </w:rPr>
        <w:t>.</w:t>
      </w:r>
      <w:r w:rsidRPr="004C515A">
        <w:rPr>
          <w:rFonts w:hAnsiTheme="minorEastAsia" w:hint="eastAsia"/>
          <w:sz w:val="24"/>
        </w:rPr>
        <w:t>任长忠、胡跃高主编，中国农业出版社，</w:t>
      </w:r>
      <w:r w:rsidRPr="004C515A">
        <w:rPr>
          <w:sz w:val="24"/>
        </w:rPr>
        <w:t>2013</w:t>
      </w:r>
      <w:r w:rsidRPr="004C515A">
        <w:rPr>
          <w:rFonts w:hAnsiTheme="minorEastAsia" w:hint="eastAsia"/>
          <w:sz w:val="24"/>
        </w:rPr>
        <w:t>年</w:t>
      </w:r>
    </w:p>
    <w:p w:rsidR="00FA3B0F" w:rsidRPr="004C515A" w:rsidRDefault="00FA3B0F" w:rsidP="00902D42">
      <w:pPr>
        <w:autoSpaceDE w:val="0"/>
        <w:autoSpaceDN w:val="0"/>
        <w:adjustRightInd w:val="0"/>
        <w:spacing w:line="360" w:lineRule="auto"/>
        <w:ind w:leftChars="228" w:left="959" w:hangingChars="200" w:hanging="480"/>
        <w:jc w:val="left"/>
        <w:rPr>
          <w:sz w:val="24"/>
        </w:rPr>
      </w:pPr>
      <w:r w:rsidRPr="004C515A">
        <w:rPr>
          <w:sz w:val="24"/>
        </w:rPr>
        <w:t>[2]</w:t>
      </w:r>
      <w:r w:rsidRPr="004C515A">
        <w:rPr>
          <w:rFonts w:hAnsiTheme="minorEastAsia" w:hint="eastAsia"/>
          <w:sz w:val="24"/>
        </w:rPr>
        <w:t>燕麦生产与综合加工利用</w:t>
      </w:r>
      <w:r w:rsidRPr="004C515A">
        <w:rPr>
          <w:sz w:val="24"/>
        </w:rPr>
        <w:t>.</w:t>
      </w:r>
      <w:r w:rsidRPr="004C515A">
        <w:rPr>
          <w:rFonts w:hAnsiTheme="minorEastAsia" w:hint="eastAsia"/>
          <w:sz w:val="24"/>
        </w:rPr>
        <w:t>任清、赵世峰、田益玲编著，中国农业科学技术出版社，</w:t>
      </w:r>
      <w:r w:rsidRPr="004C515A">
        <w:rPr>
          <w:sz w:val="24"/>
        </w:rPr>
        <w:t>2011</w:t>
      </w:r>
      <w:r w:rsidRPr="004C515A">
        <w:rPr>
          <w:rFonts w:hAnsiTheme="minorEastAsia" w:hint="eastAsia"/>
          <w:sz w:val="24"/>
        </w:rPr>
        <w:t>年</w:t>
      </w:r>
    </w:p>
    <w:p w:rsidR="00FA3B0F" w:rsidRPr="004C515A" w:rsidRDefault="00FA3B0F" w:rsidP="0075364F">
      <w:pPr>
        <w:autoSpaceDE w:val="0"/>
        <w:autoSpaceDN w:val="0"/>
        <w:adjustRightInd w:val="0"/>
        <w:spacing w:line="360" w:lineRule="auto"/>
        <w:ind w:leftChars="228" w:left="959" w:hangingChars="200" w:hanging="480"/>
        <w:jc w:val="left"/>
        <w:rPr>
          <w:sz w:val="24"/>
        </w:rPr>
      </w:pPr>
      <w:r w:rsidRPr="004C515A">
        <w:rPr>
          <w:sz w:val="24"/>
        </w:rPr>
        <w:t>[3]</w:t>
      </w:r>
      <w:r w:rsidRPr="004C515A">
        <w:rPr>
          <w:rFonts w:hAnsiTheme="minorEastAsia" w:hint="eastAsia"/>
          <w:sz w:val="24"/>
        </w:rPr>
        <w:t>燕麦种质资源描述规范和数据标准</w:t>
      </w:r>
      <w:r w:rsidRPr="004C515A">
        <w:rPr>
          <w:sz w:val="24"/>
        </w:rPr>
        <w:t>.</w:t>
      </w:r>
      <w:r w:rsidRPr="004C515A">
        <w:rPr>
          <w:rFonts w:hAnsiTheme="minorEastAsia" w:hint="eastAsia"/>
          <w:sz w:val="24"/>
        </w:rPr>
        <w:t>郑殿生、王晓鸣、张京编著，中国农业出版社，</w:t>
      </w:r>
      <w:r w:rsidRPr="004C515A">
        <w:rPr>
          <w:sz w:val="24"/>
        </w:rPr>
        <w:t>2006</w:t>
      </w:r>
      <w:r w:rsidRPr="004C515A">
        <w:rPr>
          <w:rFonts w:hAnsiTheme="minorEastAsia" w:hint="eastAsia"/>
          <w:sz w:val="24"/>
        </w:rPr>
        <w:t>年</w:t>
      </w:r>
    </w:p>
    <w:p w:rsidR="00FA3B0F" w:rsidRPr="004C515A" w:rsidRDefault="00FA3B0F" w:rsidP="0075364F">
      <w:pPr>
        <w:autoSpaceDE w:val="0"/>
        <w:autoSpaceDN w:val="0"/>
        <w:adjustRightInd w:val="0"/>
        <w:spacing w:line="360" w:lineRule="auto"/>
        <w:ind w:firstLineChars="200" w:firstLine="480"/>
        <w:jc w:val="left"/>
        <w:rPr>
          <w:sz w:val="24"/>
        </w:rPr>
      </w:pPr>
      <w:r w:rsidRPr="004C515A">
        <w:rPr>
          <w:sz w:val="24"/>
        </w:rPr>
        <w:t xml:space="preserve">[4] GB.T1.1-2009  </w:t>
      </w:r>
      <w:r w:rsidRPr="004C515A">
        <w:rPr>
          <w:rFonts w:hAnsiTheme="minorEastAsia" w:hint="eastAsia"/>
          <w:sz w:val="24"/>
        </w:rPr>
        <w:t>标准化工作导则</w:t>
      </w:r>
    </w:p>
    <w:p w:rsidR="00BD0E9F" w:rsidRPr="004C515A" w:rsidRDefault="00BD0E9F" w:rsidP="00BD0E9F">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5</w:t>
      </w:r>
      <w:r w:rsidRPr="004C515A">
        <w:rPr>
          <w:rFonts w:ascii="Times New Roman"/>
          <w:sz w:val="24"/>
          <w:szCs w:val="24"/>
        </w:rPr>
        <w:t xml:space="preserve">] GB/T 3543  </w:t>
      </w:r>
      <w:r w:rsidRPr="004C515A">
        <w:rPr>
          <w:rFonts w:ascii="Times New Roman" w:hAnsiTheme="minorEastAsia" w:hint="eastAsia"/>
          <w:sz w:val="24"/>
          <w:szCs w:val="24"/>
        </w:rPr>
        <w:t>农作物种子检验规程总则（所有部分）</w:t>
      </w:r>
    </w:p>
    <w:p w:rsidR="00BD0E9F" w:rsidRPr="004C515A" w:rsidRDefault="00BD0E9F" w:rsidP="00BD0E9F">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6</w:t>
      </w:r>
      <w:r w:rsidRPr="004C515A">
        <w:rPr>
          <w:rFonts w:ascii="Times New Roman"/>
          <w:sz w:val="24"/>
          <w:szCs w:val="24"/>
        </w:rPr>
        <w:t xml:space="preserve">] GB 4404.4  </w:t>
      </w:r>
      <w:r w:rsidRPr="004C515A">
        <w:rPr>
          <w:rFonts w:ascii="Times New Roman" w:hAnsiTheme="minorEastAsia" w:hint="eastAsia"/>
          <w:sz w:val="24"/>
          <w:szCs w:val="24"/>
        </w:rPr>
        <w:t>粮食作物种子第</w:t>
      </w:r>
      <w:r w:rsidRPr="004C515A">
        <w:rPr>
          <w:rFonts w:ascii="Times New Roman"/>
          <w:sz w:val="24"/>
          <w:szCs w:val="24"/>
        </w:rPr>
        <w:t>4</w:t>
      </w:r>
      <w:r w:rsidRPr="004C515A">
        <w:rPr>
          <w:rFonts w:ascii="Times New Roman" w:hAnsiTheme="minorEastAsia" w:hint="eastAsia"/>
          <w:sz w:val="24"/>
          <w:szCs w:val="24"/>
        </w:rPr>
        <w:t>部分：燕麦</w:t>
      </w:r>
    </w:p>
    <w:p w:rsidR="00BD0E9F" w:rsidRPr="004C515A" w:rsidRDefault="00BD0E9F" w:rsidP="00BD0E9F">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7</w:t>
      </w:r>
      <w:r w:rsidRPr="004C515A">
        <w:rPr>
          <w:rFonts w:ascii="Times New Roman"/>
          <w:sz w:val="24"/>
          <w:szCs w:val="24"/>
        </w:rPr>
        <w:t xml:space="preserve">] GB 5084  </w:t>
      </w:r>
      <w:r w:rsidRPr="004C515A">
        <w:rPr>
          <w:rFonts w:ascii="Times New Roman" w:hAnsiTheme="minorEastAsia" w:hint="eastAsia"/>
          <w:sz w:val="24"/>
          <w:szCs w:val="24"/>
        </w:rPr>
        <w:t>农田灌溉水质标准</w:t>
      </w:r>
    </w:p>
    <w:p w:rsidR="00BD0E9F" w:rsidRPr="004C515A" w:rsidRDefault="00BD0E9F" w:rsidP="00BD0E9F">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8</w:t>
      </w:r>
      <w:r w:rsidRPr="004C515A">
        <w:rPr>
          <w:rFonts w:ascii="Times New Roman"/>
          <w:sz w:val="24"/>
          <w:szCs w:val="24"/>
        </w:rPr>
        <w:t xml:space="preserve">] GB/T 8321  </w:t>
      </w:r>
      <w:r w:rsidRPr="004C515A">
        <w:rPr>
          <w:rFonts w:ascii="Times New Roman" w:hAnsiTheme="minorEastAsia" w:hint="eastAsia"/>
          <w:sz w:val="24"/>
          <w:szCs w:val="24"/>
        </w:rPr>
        <w:t>农药合理使用准则（五～九）</w:t>
      </w:r>
    </w:p>
    <w:p w:rsidR="00BD0E9F" w:rsidRPr="004C515A" w:rsidRDefault="00BD0E9F" w:rsidP="00BD0E9F">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9</w:t>
      </w:r>
      <w:r w:rsidRPr="004C515A">
        <w:rPr>
          <w:rFonts w:ascii="Times New Roman"/>
          <w:sz w:val="24"/>
          <w:szCs w:val="24"/>
        </w:rPr>
        <w:t xml:space="preserve">] GB/T 13359  </w:t>
      </w:r>
      <w:r w:rsidRPr="004C515A">
        <w:rPr>
          <w:rFonts w:ascii="Times New Roman" w:hAnsiTheme="minorEastAsia" w:hint="eastAsia"/>
          <w:sz w:val="24"/>
          <w:szCs w:val="24"/>
        </w:rPr>
        <w:t>莜麦</w:t>
      </w:r>
    </w:p>
    <w:p w:rsidR="00BD0E9F" w:rsidRPr="004C515A" w:rsidRDefault="00BD0E9F" w:rsidP="00BD0E9F">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10</w:t>
      </w:r>
      <w:r w:rsidRPr="004C515A">
        <w:rPr>
          <w:rFonts w:ascii="Times New Roman"/>
          <w:sz w:val="24"/>
          <w:szCs w:val="24"/>
        </w:rPr>
        <w:t xml:space="preserve">] NY/T 496  </w:t>
      </w:r>
      <w:r w:rsidRPr="004C515A">
        <w:rPr>
          <w:rFonts w:ascii="Times New Roman" w:hAnsiTheme="minorEastAsia" w:hint="eastAsia"/>
          <w:sz w:val="24"/>
          <w:szCs w:val="24"/>
        </w:rPr>
        <w:t>肥料合理使用准则通则</w:t>
      </w:r>
    </w:p>
    <w:p w:rsidR="00BD0E9F" w:rsidRPr="004C515A" w:rsidRDefault="00BD0E9F" w:rsidP="007929AA">
      <w:pPr>
        <w:pStyle w:val="a5"/>
        <w:spacing w:line="360" w:lineRule="auto"/>
        <w:ind w:firstLine="480"/>
        <w:rPr>
          <w:rFonts w:ascii="Times New Roman"/>
          <w:sz w:val="24"/>
          <w:szCs w:val="24"/>
        </w:rPr>
      </w:pPr>
      <w:r w:rsidRPr="004C515A">
        <w:rPr>
          <w:rFonts w:ascii="Times New Roman"/>
          <w:sz w:val="24"/>
          <w:szCs w:val="24"/>
        </w:rPr>
        <w:t>[</w:t>
      </w:r>
      <w:r w:rsidRPr="004C515A">
        <w:rPr>
          <w:rFonts w:ascii="Times New Roman" w:hint="eastAsia"/>
          <w:sz w:val="24"/>
          <w:szCs w:val="24"/>
        </w:rPr>
        <w:t>11</w:t>
      </w:r>
      <w:r w:rsidRPr="004C515A">
        <w:rPr>
          <w:rFonts w:ascii="Times New Roman"/>
          <w:sz w:val="24"/>
          <w:szCs w:val="24"/>
        </w:rPr>
        <w:t xml:space="preserve">] </w:t>
      </w:r>
      <w:r w:rsidR="007929AA" w:rsidRPr="004C515A">
        <w:rPr>
          <w:rFonts w:ascii="Times New Roman" w:hint="eastAsia"/>
          <w:sz w:val="24"/>
          <w:szCs w:val="24"/>
        </w:rPr>
        <w:t xml:space="preserve">NY/T 991 </w:t>
      </w:r>
      <w:r w:rsidR="00950B81">
        <w:rPr>
          <w:rFonts w:ascii="Times New Roman" w:hint="eastAsia"/>
          <w:sz w:val="24"/>
          <w:szCs w:val="24"/>
        </w:rPr>
        <w:t xml:space="preserve"> </w:t>
      </w:r>
      <w:r w:rsidR="007929AA" w:rsidRPr="004C515A">
        <w:rPr>
          <w:rFonts w:ascii="Times New Roman" w:hAnsiTheme="minorEastAsia" w:hint="eastAsia"/>
          <w:sz w:val="24"/>
          <w:szCs w:val="24"/>
        </w:rPr>
        <w:t>牧草收获机械</w:t>
      </w:r>
      <w:r w:rsidR="007929AA" w:rsidRPr="004C515A">
        <w:rPr>
          <w:rFonts w:ascii="Times New Roman" w:hint="eastAsia"/>
          <w:sz w:val="24"/>
          <w:szCs w:val="24"/>
        </w:rPr>
        <w:t xml:space="preserve"> </w:t>
      </w:r>
      <w:r w:rsidR="007929AA" w:rsidRPr="004C515A">
        <w:rPr>
          <w:rFonts w:ascii="Times New Roman" w:hAnsiTheme="minorEastAsia" w:hint="eastAsia"/>
          <w:sz w:val="24"/>
          <w:szCs w:val="24"/>
        </w:rPr>
        <w:t>作业质量</w:t>
      </w:r>
    </w:p>
    <w:p w:rsidR="00BD0E9F" w:rsidRPr="004C515A" w:rsidRDefault="00BD0E9F" w:rsidP="00BD0E9F">
      <w:pPr>
        <w:pStyle w:val="a5"/>
        <w:spacing w:line="360" w:lineRule="auto"/>
        <w:ind w:firstLine="480"/>
        <w:rPr>
          <w:rFonts w:ascii="Times New Roman"/>
          <w:color w:val="FF0000"/>
          <w:sz w:val="24"/>
          <w:szCs w:val="24"/>
        </w:rPr>
      </w:pPr>
      <w:r w:rsidRPr="004C515A">
        <w:rPr>
          <w:rFonts w:ascii="Times New Roman"/>
          <w:sz w:val="24"/>
          <w:szCs w:val="24"/>
        </w:rPr>
        <w:t>[</w:t>
      </w:r>
      <w:r w:rsidR="00916DCC" w:rsidRPr="004C515A">
        <w:rPr>
          <w:rFonts w:ascii="Times New Roman" w:hint="eastAsia"/>
          <w:sz w:val="24"/>
          <w:szCs w:val="24"/>
        </w:rPr>
        <w:t>12</w:t>
      </w:r>
      <w:r w:rsidRPr="004C515A">
        <w:rPr>
          <w:rFonts w:ascii="Times New Roman"/>
          <w:sz w:val="24"/>
          <w:szCs w:val="24"/>
        </w:rPr>
        <w:t>]</w:t>
      </w:r>
      <w:r w:rsidR="007929AA" w:rsidRPr="004C515A">
        <w:rPr>
          <w:rFonts w:ascii="Times New Roman"/>
          <w:sz w:val="24"/>
          <w:szCs w:val="24"/>
        </w:rPr>
        <w:t xml:space="preserve"> NY/T 1276  </w:t>
      </w:r>
      <w:r w:rsidR="007929AA" w:rsidRPr="004C515A">
        <w:rPr>
          <w:rFonts w:ascii="Times New Roman" w:hAnsiTheme="minorEastAsia" w:hint="eastAsia"/>
          <w:sz w:val="24"/>
          <w:szCs w:val="24"/>
        </w:rPr>
        <w:t>农药安全使用规范总则</w:t>
      </w:r>
    </w:p>
    <w:p w:rsidR="00BD0E9F" w:rsidRPr="004C515A" w:rsidRDefault="00BD0E9F" w:rsidP="00BD0E9F">
      <w:pPr>
        <w:pStyle w:val="a5"/>
        <w:spacing w:line="360" w:lineRule="auto"/>
        <w:ind w:firstLine="480"/>
        <w:rPr>
          <w:rFonts w:ascii="Times New Roman"/>
          <w:color w:val="FF0000"/>
          <w:sz w:val="24"/>
          <w:szCs w:val="24"/>
        </w:rPr>
      </w:pPr>
      <w:r w:rsidRPr="004C515A">
        <w:rPr>
          <w:rFonts w:ascii="Times New Roman"/>
          <w:sz w:val="24"/>
          <w:szCs w:val="24"/>
        </w:rPr>
        <w:t>[</w:t>
      </w:r>
      <w:r w:rsidR="00916DCC" w:rsidRPr="004C515A">
        <w:rPr>
          <w:rFonts w:ascii="Times New Roman" w:hint="eastAsia"/>
          <w:sz w:val="24"/>
          <w:szCs w:val="24"/>
        </w:rPr>
        <w:t>13</w:t>
      </w:r>
      <w:r w:rsidRPr="004C515A">
        <w:rPr>
          <w:rFonts w:ascii="Times New Roman"/>
          <w:sz w:val="24"/>
          <w:szCs w:val="24"/>
        </w:rPr>
        <w:t>]</w:t>
      </w:r>
      <w:r w:rsidR="007929AA" w:rsidRPr="004C515A">
        <w:rPr>
          <w:rFonts w:ascii="Times New Roman" w:hint="eastAsia"/>
          <w:sz w:val="24"/>
          <w:szCs w:val="24"/>
        </w:rPr>
        <w:t xml:space="preserve"> NY/T 1354  </w:t>
      </w:r>
      <w:r w:rsidR="007929AA" w:rsidRPr="004C515A">
        <w:rPr>
          <w:rFonts w:ascii="Times New Roman" w:hAnsiTheme="minorEastAsia" w:hint="eastAsia"/>
          <w:sz w:val="24"/>
          <w:szCs w:val="24"/>
        </w:rPr>
        <w:t>牧草免耕播种机</w:t>
      </w:r>
      <w:r w:rsidR="007929AA" w:rsidRPr="004C515A">
        <w:rPr>
          <w:rFonts w:ascii="Times New Roman" w:hint="eastAsia"/>
          <w:sz w:val="24"/>
          <w:szCs w:val="24"/>
        </w:rPr>
        <w:t xml:space="preserve"> </w:t>
      </w:r>
      <w:r w:rsidR="007929AA" w:rsidRPr="004C515A">
        <w:rPr>
          <w:rFonts w:ascii="Times New Roman" w:hAnsiTheme="minorEastAsia" w:hint="eastAsia"/>
          <w:sz w:val="24"/>
          <w:szCs w:val="24"/>
        </w:rPr>
        <w:t>作业质量</w:t>
      </w:r>
    </w:p>
    <w:p w:rsidR="00BD0E9F" w:rsidRPr="004C515A" w:rsidRDefault="00BD0E9F" w:rsidP="00916DCC">
      <w:pPr>
        <w:spacing w:line="360" w:lineRule="auto"/>
        <w:ind w:firstLineChars="200" w:firstLine="480"/>
        <w:rPr>
          <w:color w:val="FF0000"/>
          <w:sz w:val="24"/>
        </w:rPr>
      </w:pPr>
      <w:r w:rsidRPr="004C515A">
        <w:rPr>
          <w:sz w:val="24"/>
        </w:rPr>
        <w:t>[</w:t>
      </w:r>
      <w:r w:rsidR="00916DCC" w:rsidRPr="004C515A">
        <w:rPr>
          <w:rFonts w:hint="eastAsia"/>
          <w:sz w:val="24"/>
        </w:rPr>
        <w:t>14</w:t>
      </w:r>
      <w:r w:rsidRPr="004C515A">
        <w:rPr>
          <w:sz w:val="24"/>
        </w:rPr>
        <w:t>]</w:t>
      </w:r>
      <w:r w:rsidR="007929AA" w:rsidRPr="004C515A">
        <w:rPr>
          <w:rFonts w:hint="eastAsia"/>
          <w:sz w:val="24"/>
        </w:rPr>
        <w:t xml:space="preserve"> NY/T 1631  </w:t>
      </w:r>
      <w:r w:rsidR="007929AA" w:rsidRPr="004C515A">
        <w:rPr>
          <w:rFonts w:hAnsiTheme="minorEastAsia" w:hint="eastAsia"/>
          <w:sz w:val="24"/>
        </w:rPr>
        <w:t>方草捆打捆机</w:t>
      </w:r>
      <w:r w:rsidR="007929AA" w:rsidRPr="004C515A">
        <w:rPr>
          <w:rFonts w:hint="eastAsia"/>
          <w:sz w:val="24"/>
        </w:rPr>
        <w:t xml:space="preserve"> </w:t>
      </w:r>
      <w:r w:rsidR="007929AA" w:rsidRPr="004C515A">
        <w:rPr>
          <w:rFonts w:hAnsiTheme="minorEastAsia" w:hint="eastAsia"/>
          <w:sz w:val="24"/>
        </w:rPr>
        <w:t>作业质量</w:t>
      </w:r>
    </w:p>
    <w:p w:rsidR="00BD0E9F" w:rsidRPr="004C515A" w:rsidRDefault="00BD0E9F" w:rsidP="00916DCC">
      <w:pPr>
        <w:spacing w:line="360" w:lineRule="auto"/>
        <w:ind w:firstLineChars="200" w:firstLine="480"/>
        <w:rPr>
          <w:color w:val="FF0000"/>
          <w:sz w:val="24"/>
        </w:rPr>
      </w:pPr>
      <w:r w:rsidRPr="004C515A">
        <w:rPr>
          <w:sz w:val="24"/>
        </w:rPr>
        <w:t>[</w:t>
      </w:r>
      <w:r w:rsidR="00916DCC" w:rsidRPr="004C515A">
        <w:rPr>
          <w:rFonts w:hint="eastAsia"/>
          <w:sz w:val="24"/>
        </w:rPr>
        <w:t>15</w:t>
      </w:r>
      <w:r w:rsidRPr="004C515A">
        <w:rPr>
          <w:sz w:val="24"/>
        </w:rPr>
        <w:t>]</w:t>
      </w:r>
      <w:r w:rsidR="007929AA" w:rsidRPr="004C515A">
        <w:rPr>
          <w:rFonts w:hint="eastAsia"/>
          <w:sz w:val="24"/>
        </w:rPr>
        <w:t xml:space="preserve"> NY/T 2463  </w:t>
      </w:r>
      <w:r w:rsidR="007929AA" w:rsidRPr="004C515A">
        <w:rPr>
          <w:rFonts w:hAnsiTheme="minorEastAsia" w:hint="eastAsia"/>
          <w:sz w:val="24"/>
        </w:rPr>
        <w:t>圆草捆打捆机</w:t>
      </w:r>
      <w:r w:rsidR="007929AA" w:rsidRPr="004C515A">
        <w:rPr>
          <w:rFonts w:hint="eastAsia"/>
          <w:sz w:val="24"/>
        </w:rPr>
        <w:t xml:space="preserve"> </w:t>
      </w:r>
      <w:r w:rsidR="007929AA" w:rsidRPr="004C515A">
        <w:rPr>
          <w:rFonts w:hAnsiTheme="minorEastAsia" w:hint="eastAsia"/>
          <w:sz w:val="24"/>
        </w:rPr>
        <w:t>作业质量</w:t>
      </w:r>
    </w:p>
    <w:p w:rsidR="00FA3B0F" w:rsidRPr="00C43C6E" w:rsidRDefault="00BD0E9F" w:rsidP="00C43C6E">
      <w:pPr>
        <w:spacing w:line="360" w:lineRule="auto"/>
        <w:ind w:firstLineChars="200" w:firstLine="480"/>
        <w:rPr>
          <w:sz w:val="24"/>
        </w:rPr>
      </w:pPr>
      <w:r w:rsidRPr="004C515A">
        <w:rPr>
          <w:sz w:val="24"/>
        </w:rPr>
        <w:t>[</w:t>
      </w:r>
      <w:r w:rsidR="00916DCC" w:rsidRPr="004C515A">
        <w:rPr>
          <w:rFonts w:hint="eastAsia"/>
          <w:sz w:val="24"/>
        </w:rPr>
        <w:t>16</w:t>
      </w:r>
      <w:r w:rsidRPr="004C515A">
        <w:rPr>
          <w:sz w:val="24"/>
        </w:rPr>
        <w:t>]</w:t>
      </w:r>
      <w:r w:rsidR="007929AA" w:rsidRPr="004C515A">
        <w:rPr>
          <w:rFonts w:hint="eastAsia"/>
          <w:sz w:val="24"/>
        </w:rPr>
        <w:t xml:space="preserve"> NY/T 2850  </w:t>
      </w:r>
      <w:r w:rsidR="007929AA" w:rsidRPr="004C515A">
        <w:rPr>
          <w:rFonts w:hAnsiTheme="minorEastAsia" w:hint="eastAsia"/>
          <w:sz w:val="24"/>
        </w:rPr>
        <w:t>割草压扁机</w:t>
      </w:r>
      <w:r w:rsidR="007929AA" w:rsidRPr="004C515A">
        <w:rPr>
          <w:rFonts w:hint="eastAsia"/>
          <w:sz w:val="24"/>
        </w:rPr>
        <w:t xml:space="preserve"> </w:t>
      </w:r>
      <w:r w:rsidR="007929AA" w:rsidRPr="004C515A">
        <w:rPr>
          <w:rFonts w:hAnsiTheme="minorEastAsia" w:hint="eastAsia"/>
          <w:sz w:val="24"/>
        </w:rPr>
        <w:t>质量评价技术规范</w:t>
      </w:r>
    </w:p>
    <w:sectPr w:rsidR="00FA3B0F" w:rsidRPr="00C43C6E" w:rsidSect="00A33077">
      <w:pgSz w:w="11906" w:h="16838"/>
      <w:pgMar w:top="1440" w:right="1080" w:bottom="1440" w:left="108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65D" w:rsidRDefault="00D6065D" w:rsidP="00503F9D">
      <w:r>
        <w:separator/>
      </w:r>
    </w:p>
  </w:endnote>
  <w:endnote w:type="continuationSeparator" w:id="0">
    <w:p w:rsidR="00D6065D" w:rsidRDefault="00D6065D" w:rsidP="00503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微软雅黑"/>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65D" w:rsidRDefault="00D6065D" w:rsidP="00503F9D">
      <w:r>
        <w:separator/>
      </w:r>
    </w:p>
  </w:footnote>
  <w:footnote w:type="continuationSeparator" w:id="0">
    <w:p w:rsidR="00D6065D" w:rsidRDefault="00D6065D" w:rsidP="00503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3F8B"/>
    <w:rsid w:val="000002C6"/>
    <w:rsid w:val="00027842"/>
    <w:rsid w:val="0003400B"/>
    <w:rsid w:val="00041768"/>
    <w:rsid w:val="000438CD"/>
    <w:rsid w:val="0005639A"/>
    <w:rsid w:val="00083A18"/>
    <w:rsid w:val="00084B0E"/>
    <w:rsid w:val="00085731"/>
    <w:rsid w:val="00092BB9"/>
    <w:rsid w:val="000B104F"/>
    <w:rsid w:val="000B24CC"/>
    <w:rsid w:val="000C6266"/>
    <w:rsid w:val="000E420D"/>
    <w:rsid w:val="000F0AF8"/>
    <w:rsid w:val="000F6DAE"/>
    <w:rsid w:val="000F7C90"/>
    <w:rsid w:val="00103221"/>
    <w:rsid w:val="001036F5"/>
    <w:rsid w:val="00106DCA"/>
    <w:rsid w:val="00127A79"/>
    <w:rsid w:val="00140A2C"/>
    <w:rsid w:val="001416FA"/>
    <w:rsid w:val="00147593"/>
    <w:rsid w:val="00152F55"/>
    <w:rsid w:val="00155900"/>
    <w:rsid w:val="00161005"/>
    <w:rsid w:val="001662FC"/>
    <w:rsid w:val="00172328"/>
    <w:rsid w:val="00185B29"/>
    <w:rsid w:val="00185B32"/>
    <w:rsid w:val="00191348"/>
    <w:rsid w:val="001A759F"/>
    <w:rsid w:val="001B4CBA"/>
    <w:rsid w:val="001B51FB"/>
    <w:rsid w:val="001B7F31"/>
    <w:rsid w:val="001C663C"/>
    <w:rsid w:val="001D429D"/>
    <w:rsid w:val="001E2A17"/>
    <w:rsid w:val="001E31AA"/>
    <w:rsid w:val="002001F2"/>
    <w:rsid w:val="00221134"/>
    <w:rsid w:val="002228FD"/>
    <w:rsid w:val="002464AF"/>
    <w:rsid w:val="002469DC"/>
    <w:rsid w:val="00257FB3"/>
    <w:rsid w:val="00262BDC"/>
    <w:rsid w:val="0026513D"/>
    <w:rsid w:val="002657FC"/>
    <w:rsid w:val="00266519"/>
    <w:rsid w:val="002816CF"/>
    <w:rsid w:val="00293F8B"/>
    <w:rsid w:val="002A1E57"/>
    <w:rsid w:val="002A2A1B"/>
    <w:rsid w:val="002C4ACC"/>
    <w:rsid w:val="002E1008"/>
    <w:rsid w:val="002F0638"/>
    <w:rsid w:val="00301409"/>
    <w:rsid w:val="00302706"/>
    <w:rsid w:val="003103A1"/>
    <w:rsid w:val="003216E5"/>
    <w:rsid w:val="0033134A"/>
    <w:rsid w:val="00341504"/>
    <w:rsid w:val="00357972"/>
    <w:rsid w:val="0036373A"/>
    <w:rsid w:val="003643EF"/>
    <w:rsid w:val="0038515B"/>
    <w:rsid w:val="00390C26"/>
    <w:rsid w:val="00392A35"/>
    <w:rsid w:val="003A2BF5"/>
    <w:rsid w:val="003D60F9"/>
    <w:rsid w:val="003E568A"/>
    <w:rsid w:val="003E5AC0"/>
    <w:rsid w:val="00407A42"/>
    <w:rsid w:val="00430BF5"/>
    <w:rsid w:val="00450A5C"/>
    <w:rsid w:val="004563A4"/>
    <w:rsid w:val="004713EF"/>
    <w:rsid w:val="00474870"/>
    <w:rsid w:val="0048034E"/>
    <w:rsid w:val="00480D49"/>
    <w:rsid w:val="00492CB8"/>
    <w:rsid w:val="00492E02"/>
    <w:rsid w:val="00495D42"/>
    <w:rsid w:val="004A167E"/>
    <w:rsid w:val="004B140B"/>
    <w:rsid w:val="004C515A"/>
    <w:rsid w:val="004E3A96"/>
    <w:rsid w:val="004E3B21"/>
    <w:rsid w:val="004F26C2"/>
    <w:rsid w:val="004F4757"/>
    <w:rsid w:val="004F5016"/>
    <w:rsid w:val="005008E8"/>
    <w:rsid w:val="005009D8"/>
    <w:rsid w:val="00503F9D"/>
    <w:rsid w:val="005230DC"/>
    <w:rsid w:val="00523BD0"/>
    <w:rsid w:val="0053664E"/>
    <w:rsid w:val="00553430"/>
    <w:rsid w:val="00553F41"/>
    <w:rsid w:val="005623E8"/>
    <w:rsid w:val="005842AE"/>
    <w:rsid w:val="00597544"/>
    <w:rsid w:val="005B0C87"/>
    <w:rsid w:val="005B7F46"/>
    <w:rsid w:val="005C00E9"/>
    <w:rsid w:val="005C6204"/>
    <w:rsid w:val="005D56AB"/>
    <w:rsid w:val="005E5C41"/>
    <w:rsid w:val="005F2A7A"/>
    <w:rsid w:val="005F2F9F"/>
    <w:rsid w:val="005F342E"/>
    <w:rsid w:val="00607BF6"/>
    <w:rsid w:val="006217E8"/>
    <w:rsid w:val="0062193A"/>
    <w:rsid w:val="00622E23"/>
    <w:rsid w:val="00630AF4"/>
    <w:rsid w:val="00646F20"/>
    <w:rsid w:val="0065565B"/>
    <w:rsid w:val="0066759E"/>
    <w:rsid w:val="00683862"/>
    <w:rsid w:val="006A4D03"/>
    <w:rsid w:val="006A670E"/>
    <w:rsid w:val="006B059E"/>
    <w:rsid w:val="006C60E2"/>
    <w:rsid w:val="006E156E"/>
    <w:rsid w:val="006E4369"/>
    <w:rsid w:val="006F0FC9"/>
    <w:rsid w:val="007007EC"/>
    <w:rsid w:val="00720F70"/>
    <w:rsid w:val="00730F93"/>
    <w:rsid w:val="0073464D"/>
    <w:rsid w:val="00751409"/>
    <w:rsid w:val="0075364F"/>
    <w:rsid w:val="00785841"/>
    <w:rsid w:val="00790ADE"/>
    <w:rsid w:val="007929AA"/>
    <w:rsid w:val="007A1AF0"/>
    <w:rsid w:val="007A7C1C"/>
    <w:rsid w:val="007D37AF"/>
    <w:rsid w:val="007D57A9"/>
    <w:rsid w:val="007F0EB5"/>
    <w:rsid w:val="00801C82"/>
    <w:rsid w:val="0082428A"/>
    <w:rsid w:val="00826672"/>
    <w:rsid w:val="00837E8B"/>
    <w:rsid w:val="00843367"/>
    <w:rsid w:val="008577B4"/>
    <w:rsid w:val="00880082"/>
    <w:rsid w:val="00881904"/>
    <w:rsid w:val="008849D7"/>
    <w:rsid w:val="00897586"/>
    <w:rsid w:val="008A692D"/>
    <w:rsid w:val="008B17B5"/>
    <w:rsid w:val="008C30EC"/>
    <w:rsid w:val="008D1B31"/>
    <w:rsid w:val="008E281B"/>
    <w:rsid w:val="008E4039"/>
    <w:rsid w:val="008F3BC8"/>
    <w:rsid w:val="008F727E"/>
    <w:rsid w:val="009005D0"/>
    <w:rsid w:val="00902D42"/>
    <w:rsid w:val="00916DCC"/>
    <w:rsid w:val="009348C4"/>
    <w:rsid w:val="00937433"/>
    <w:rsid w:val="00945C56"/>
    <w:rsid w:val="00950B81"/>
    <w:rsid w:val="009723BC"/>
    <w:rsid w:val="009831FA"/>
    <w:rsid w:val="009850A6"/>
    <w:rsid w:val="009B4B35"/>
    <w:rsid w:val="009C67EA"/>
    <w:rsid w:val="009C6AF0"/>
    <w:rsid w:val="009C6AF6"/>
    <w:rsid w:val="009D4581"/>
    <w:rsid w:val="009E42CC"/>
    <w:rsid w:val="009F2B62"/>
    <w:rsid w:val="00A00A9F"/>
    <w:rsid w:val="00A04D6B"/>
    <w:rsid w:val="00A0766F"/>
    <w:rsid w:val="00A142DF"/>
    <w:rsid w:val="00A30186"/>
    <w:rsid w:val="00A30D00"/>
    <w:rsid w:val="00A33077"/>
    <w:rsid w:val="00A358C2"/>
    <w:rsid w:val="00A51102"/>
    <w:rsid w:val="00A939E8"/>
    <w:rsid w:val="00AA6D2B"/>
    <w:rsid w:val="00AC7533"/>
    <w:rsid w:val="00AE082B"/>
    <w:rsid w:val="00AE2A3F"/>
    <w:rsid w:val="00B01EDA"/>
    <w:rsid w:val="00B12788"/>
    <w:rsid w:val="00B15E4E"/>
    <w:rsid w:val="00B238E1"/>
    <w:rsid w:val="00B35951"/>
    <w:rsid w:val="00B40D2C"/>
    <w:rsid w:val="00B41C7A"/>
    <w:rsid w:val="00B45AF7"/>
    <w:rsid w:val="00B51A46"/>
    <w:rsid w:val="00B5579C"/>
    <w:rsid w:val="00B635AF"/>
    <w:rsid w:val="00B676DB"/>
    <w:rsid w:val="00B83E86"/>
    <w:rsid w:val="00B9481A"/>
    <w:rsid w:val="00BA6313"/>
    <w:rsid w:val="00BC1D7B"/>
    <w:rsid w:val="00BC1FA6"/>
    <w:rsid w:val="00BC4DE3"/>
    <w:rsid w:val="00BC7825"/>
    <w:rsid w:val="00BD0E9F"/>
    <w:rsid w:val="00BF637D"/>
    <w:rsid w:val="00BF750D"/>
    <w:rsid w:val="00C05309"/>
    <w:rsid w:val="00C1631C"/>
    <w:rsid w:val="00C16942"/>
    <w:rsid w:val="00C179A1"/>
    <w:rsid w:val="00C30517"/>
    <w:rsid w:val="00C31743"/>
    <w:rsid w:val="00C3423E"/>
    <w:rsid w:val="00C43C6E"/>
    <w:rsid w:val="00C523C3"/>
    <w:rsid w:val="00C66C50"/>
    <w:rsid w:val="00C815C2"/>
    <w:rsid w:val="00C83744"/>
    <w:rsid w:val="00C96D47"/>
    <w:rsid w:val="00CA096A"/>
    <w:rsid w:val="00CB0C4D"/>
    <w:rsid w:val="00CB2933"/>
    <w:rsid w:val="00CB39F3"/>
    <w:rsid w:val="00CB4A8C"/>
    <w:rsid w:val="00CC32F9"/>
    <w:rsid w:val="00CC7D27"/>
    <w:rsid w:val="00CD0F5A"/>
    <w:rsid w:val="00CD30AC"/>
    <w:rsid w:val="00CE2CA5"/>
    <w:rsid w:val="00CE3FF1"/>
    <w:rsid w:val="00CE4803"/>
    <w:rsid w:val="00D15DF5"/>
    <w:rsid w:val="00D306DE"/>
    <w:rsid w:val="00D40189"/>
    <w:rsid w:val="00D45C63"/>
    <w:rsid w:val="00D52C7C"/>
    <w:rsid w:val="00D53666"/>
    <w:rsid w:val="00D6065D"/>
    <w:rsid w:val="00D87748"/>
    <w:rsid w:val="00DA373C"/>
    <w:rsid w:val="00DA6FE9"/>
    <w:rsid w:val="00DA73F5"/>
    <w:rsid w:val="00DD1DC4"/>
    <w:rsid w:val="00E14D29"/>
    <w:rsid w:val="00E210C8"/>
    <w:rsid w:val="00E40F0B"/>
    <w:rsid w:val="00E43C0E"/>
    <w:rsid w:val="00E465EC"/>
    <w:rsid w:val="00E54312"/>
    <w:rsid w:val="00E6282F"/>
    <w:rsid w:val="00E741A9"/>
    <w:rsid w:val="00E90086"/>
    <w:rsid w:val="00EA5D69"/>
    <w:rsid w:val="00EC087A"/>
    <w:rsid w:val="00ED1D0F"/>
    <w:rsid w:val="00EE44DA"/>
    <w:rsid w:val="00EF3357"/>
    <w:rsid w:val="00F031C6"/>
    <w:rsid w:val="00F15D3A"/>
    <w:rsid w:val="00F32AAC"/>
    <w:rsid w:val="00F37C5F"/>
    <w:rsid w:val="00F6647B"/>
    <w:rsid w:val="00F72D5F"/>
    <w:rsid w:val="00FA3B0F"/>
    <w:rsid w:val="00FB53F0"/>
    <w:rsid w:val="00FF0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F9D"/>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03F9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503F9D"/>
    <w:rPr>
      <w:rFonts w:cs="Times New Roman"/>
      <w:sz w:val="18"/>
      <w:szCs w:val="18"/>
    </w:rPr>
  </w:style>
  <w:style w:type="paragraph" w:styleId="a4">
    <w:name w:val="footer"/>
    <w:basedOn w:val="a"/>
    <w:link w:val="Char0"/>
    <w:uiPriority w:val="99"/>
    <w:rsid w:val="00503F9D"/>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503F9D"/>
    <w:rPr>
      <w:rFonts w:cs="Times New Roman"/>
      <w:sz w:val="18"/>
      <w:szCs w:val="18"/>
    </w:rPr>
  </w:style>
  <w:style w:type="paragraph" w:customStyle="1" w:styleId="a5">
    <w:name w:val="段"/>
    <w:link w:val="Char1"/>
    <w:rsid w:val="002001F2"/>
    <w:pPr>
      <w:tabs>
        <w:tab w:val="center" w:pos="4201"/>
        <w:tab w:val="right" w:leader="dot" w:pos="9298"/>
      </w:tabs>
      <w:autoSpaceDE w:val="0"/>
      <w:autoSpaceDN w:val="0"/>
      <w:ind w:firstLineChars="200" w:firstLine="420"/>
      <w:jc w:val="both"/>
    </w:pPr>
    <w:rPr>
      <w:rFonts w:ascii="宋体" w:hAnsi="Times New Roman"/>
      <w:noProof/>
      <w:sz w:val="22"/>
    </w:rPr>
  </w:style>
  <w:style w:type="character" w:customStyle="1" w:styleId="Char1">
    <w:name w:val="段 Char"/>
    <w:link w:val="a5"/>
    <w:locked/>
    <w:rsid w:val="002001F2"/>
    <w:rPr>
      <w:rFonts w:ascii="宋体" w:hAnsi="Times New Roman"/>
      <w:noProof/>
      <w:kern w:val="2"/>
      <w:sz w:val="22"/>
      <w:lang w:val="en-US" w:eastAsia="zh-CN"/>
    </w:rPr>
  </w:style>
  <w:style w:type="paragraph" w:customStyle="1" w:styleId="reader-word-layer">
    <w:name w:val="reader-word-layer"/>
    <w:basedOn w:val="a"/>
    <w:uiPriority w:val="99"/>
    <w:rsid w:val="002E1008"/>
    <w:pPr>
      <w:widowControl/>
      <w:spacing w:before="100" w:beforeAutospacing="1" w:after="100" w:afterAutospacing="1"/>
      <w:jc w:val="left"/>
    </w:pPr>
    <w:rPr>
      <w:rFonts w:ascii="宋体" w:hAnsi="宋体" w:cs="宋体"/>
      <w:kern w:val="0"/>
      <w:sz w:val="24"/>
    </w:rPr>
  </w:style>
  <w:style w:type="paragraph" w:styleId="2">
    <w:name w:val="Body Text Indent 2"/>
    <w:basedOn w:val="a"/>
    <w:link w:val="2Char"/>
    <w:uiPriority w:val="99"/>
    <w:rsid w:val="008F727E"/>
    <w:pPr>
      <w:spacing w:afterLines="100" w:line="360" w:lineRule="auto"/>
      <w:ind w:firstLineChars="200" w:firstLine="560"/>
    </w:pPr>
    <w:rPr>
      <w:rFonts w:ascii="楷体_GB2312" w:eastAsia="楷体_GB2312" w:hAnsi="宋体"/>
      <w:sz w:val="28"/>
    </w:rPr>
  </w:style>
  <w:style w:type="character" w:customStyle="1" w:styleId="2Char">
    <w:name w:val="正文文本缩进 2 Char"/>
    <w:basedOn w:val="a0"/>
    <w:link w:val="2"/>
    <w:uiPriority w:val="99"/>
    <w:locked/>
    <w:rsid w:val="008F727E"/>
    <w:rPr>
      <w:rFonts w:ascii="楷体_GB2312" w:eastAsia="楷体_GB2312" w:hAnsi="宋体" w:cs="Times New Roman"/>
      <w:sz w:val="24"/>
      <w:szCs w:val="24"/>
    </w:rPr>
  </w:style>
  <w:style w:type="character" w:styleId="a6">
    <w:name w:val="annotation reference"/>
    <w:basedOn w:val="a0"/>
    <w:uiPriority w:val="99"/>
    <w:semiHidden/>
    <w:rsid w:val="009C67EA"/>
    <w:rPr>
      <w:rFonts w:cs="Times New Roman"/>
      <w:sz w:val="21"/>
      <w:szCs w:val="21"/>
    </w:rPr>
  </w:style>
  <w:style w:type="paragraph" w:styleId="a7">
    <w:name w:val="annotation text"/>
    <w:basedOn w:val="a"/>
    <w:link w:val="Char2"/>
    <w:uiPriority w:val="99"/>
    <w:semiHidden/>
    <w:rsid w:val="009C67EA"/>
    <w:pPr>
      <w:jc w:val="left"/>
    </w:pPr>
  </w:style>
  <w:style w:type="character" w:customStyle="1" w:styleId="Char2">
    <w:name w:val="批注文字 Char"/>
    <w:basedOn w:val="a0"/>
    <w:link w:val="a7"/>
    <w:uiPriority w:val="99"/>
    <w:semiHidden/>
    <w:locked/>
    <w:rsid w:val="009C67EA"/>
    <w:rPr>
      <w:rFonts w:ascii="Times New Roman" w:eastAsia="宋体" w:hAnsi="Times New Roman" w:cs="Times New Roman"/>
      <w:sz w:val="24"/>
      <w:szCs w:val="24"/>
    </w:rPr>
  </w:style>
  <w:style w:type="paragraph" w:styleId="a8">
    <w:name w:val="annotation subject"/>
    <w:basedOn w:val="a7"/>
    <w:next w:val="a7"/>
    <w:link w:val="Char3"/>
    <w:uiPriority w:val="99"/>
    <w:semiHidden/>
    <w:rsid w:val="009C67EA"/>
    <w:rPr>
      <w:b/>
      <w:bCs/>
    </w:rPr>
  </w:style>
  <w:style w:type="character" w:customStyle="1" w:styleId="Char3">
    <w:name w:val="批注主题 Char"/>
    <w:basedOn w:val="Char2"/>
    <w:link w:val="a8"/>
    <w:uiPriority w:val="99"/>
    <w:semiHidden/>
    <w:locked/>
    <w:rsid w:val="009C67EA"/>
    <w:rPr>
      <w:rFonts w:ascii="Times New Roman" w:eastAsia="宋体" w:hAnsi="Times New Roman" w:cs="Times New Roman"/>
      <w:b/>
      <w:bCs/>
      <w:sz w:val="24"/>
      <w:szCs w:val="24"/>
    </w:rPr>
  </w:style>
  <w:style w:type="paragraph" w:styleId="a9">
    <w:name w:val="Balloon Text"/>
    <w:basedOn w:val="a"/>
    <w:link w:val="Char4"/>
    <w:uiPriority w:val="99"/>
    <w:semiHidden/>
    <w:rsid w:val="009C67EA"/>
    <w:rPr>
      <w:sz w:val="18"/>
      <w:szCs w:val="18"/>
    </w:rPr>
  </w:style>
  <w:style w:type="character" w:customStyle="1" w:styleId="Char4">
    <w:name w:val="批注框文本 Char"/>
    <w:basedOn w:val="a0"/>
    <w:link w:val="a9"/>
    <w:uiPriority w:val="99"/>
    <w:semiHidden/>
    <w:locked/>
    <w:rsid w:val="009C67EA"/>
    <w:rPr>
      <w:rFonts w:ascii="Times New Roman" w:eastAsia="宋体" w:hAnsi="Times New Roman" w:cs="Times New Roman"/>
      <w:sz w:val="18"/>
      <w:szCs w:val="18"/>
    </w:rPr>
  </w:style>
  <w:style w:type="paragraph" w:customStyle="1" w:styleId="CharChar1">
    <w:name w:val="Char Char1"/>
    <w:basedOn w:val="a"/>
    <w:semiHidden/>
    <w:rsid w:val="00B51A46"/>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1562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1197</Words>
  <Characters>6828</Characters>
  <Application>Microsoft Office Word</Application>
  <DocSecurity>0</DocSecurity>
  <Lines>56</Lines>
  <Paragraphs>16</Paragraphs>
  <ScaleCrop>false</ScaleCrop>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燕麦室PC</dc:creator>
  <cp:lastModifiedBy>Windows 用户</cp:lastModifiedBy>
  <cp:revision>15</cp:revision>
  <dcterms:created xsi:type="dcterms:W3CDTF">2018-10-25T01:09:00Z</dcterms:created>
  <dcterms:modified xsi:type="dcterms:W3CDTF">2019-03-14T01:36:00Z</dcterms:modified>
</cp:coreProperties>
</file>